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0E18D1" w14:textId="3D8B3E7D" w:rsidR="00113FA1" w:rsidRPr="002304DD" w:rsidRDefault="00BB64EB" w:rsidP="00113FA1">
      <w:pPr>
        <w:widowControl w:val="0"/>
        <w:jc w:val="center"/>
        <w:rPr>
          <w:rFonts w:ascii="Calibri" w:hAnsi="Calibri"/>
          <w:b/>
          <w:bCs/>
          <w:sz w:val="22"/>
          <w:szCs w:val="22"/>
        </w:rPr>
      </w:pPr>
      <w:bookmarkStart w:id="0" w:name="_Hlk191648735"/>
      <w:bookmarkStart w:id="1" w:name="_Hlk189649799"/>
      <w:bookmarkStart w:id="2" w:name="_Hlk189652133"/>
      <w:bookmarkStart w:id="3" w:name="_Hlk189660161"/>
      <w:bookmarkStart w:id="4" w:name="_Hlk189662462"/>
      <w:bookmarkStart w:id="5" w:name="_Hlk189833743"/>
      <w:bookmarkStart w:id="6" w:name="_Hlk190170233"/>
      <w:bookmarkStart w:id="7" w:name="_Hlk189834969"/>
      <w:bookmarkStart w:id="8" w:name="_Hlk189575071"/>
      <w:r>
        <w:rPr>
          <w:rFonts w:ascii="Calibri" w:hAnsi="Calibri" w:cs="Arial"/>
          <w:b/>
          <w:sz w:val="36"/>
          <w:szCs w:val="36"/>
        </w:rPr>
        <w:t>Hounsome Fields</w:t>
      </w:r>
      <w:r w:rsidR="00113FA1">
        <w:rPr>
          <w:rFonts w:ascii="Calibri" w:hAnsi="Calibri" w:cs="Arial"/>
          <w:b/>
          <w:sz w:val="36"/>
          <w:szCs w:val="36"/>
        </w:rPr>
        <w:t xml:space="preserve"> Primary School</w:t>
      </w:r>
    </w:p>
    <w:p w14:paraId="76DAED34" w14:textId="77777777" w:rsidR="00113FA1" w:rsidRPr="002304DD" w:rsidRDefault="00113FA1" w:rsidP="00113FA1">
      <w:pPr>
        <w:widowControl w:val="0"/>
        <w:rPr>
          <w:rFonts w:ascii="Calibri" w:hAnsi="Calibri"/>
          <w:b/>
          <w:bCs/>
          <w:sz w:val="22"/>
          <w:szCs w:val="22"/>
        </w:rPr>
      </w:pPr>
    </w:p>
    <w:p w14:paraId="47CAD794" w14:textId="77777777" w:rsidR="00113FA1" w:rsidRDefault="00113FA1" w:rsidP="00113FA1">
      <w:pPr>
        <w:widowControl w:val="0"/>
        <w:rPr>
          <w:rFonts w:ascii="Calibri" w:hAnsi="Calibri"/>
          <w:b/>
          <w:bCs/>
          <w:sz w:val="22"/>
          <w:szCs w:val="22"/>
        </w:rPr>
      </w:pPr>
    </w:p>
    <w:p w14:paraId="4BBD33FD" w14:textId="77777777" w:rsidR="00113FA1" w:rsidRPr="002304DD" w:rsidRDefault="00113FA1" w:rsidP="00113FA1">
      <w:pPr>
        <w:widowControl w:val="0"/>
        <w:rPr>
          <w:rFonts w:ascii="Calibri" w:hAnsi="Calibri"/>
          <w:b/>
          <w:bCs/>
          <w:sz w:val="22"/>
          <w:szCs w:val="22"/>
        </w:rPr>
      </w:pPr>
    </w:p>
    <w:p w14:paraId="348047FA" w14:textId="77777777" w:rsidR="00113FA1" w:rsidRPr="002304DD" w:rsidRDefault="00113FA1" w:rsidP="00113FA1">
      <w:pPr>
        <w:widowControl w:val="0"/>
        <w:rPr>
          <w:rFonts w:ascii="Calibri" w:hAnsi="Calibri"/>
          <w:b/>
          <w:bCs/>
          <w:sz w:val="22"/>
          <w:szCs w:val="22"/>
        </w:rPr>
      </w:pPr>
    </w:p>
    <w:p w14:paraId="38561E35" w14:textId="0FA84272" w:rsidR="00113FA1" w:rsidRPr="00A04D2B" w:rsidRDefault="00A04D2B" w:rsidP="00113FA1">
      <w:pPr>
        <w:jc w:val="center"/>
        <w:rPr>
          <w:rFonts w:asciiTheme="minorHAnsi" w:hAnsiTheme="minorHAnsi" w:cstheme="minorHAnsi"/>
        </w:rPr>
      </w:pPr>
      <w:r w:rsidRPr="00A04D2B">
        <w:rPr>
          <w:rFonts w:asciiTheme="minorHAnsi" w:hAnsiTheme="minorHAnsi" w:cstheme="minorHAnsi"/>
          <w:b/>
          <w:sz w:val="36"/>
        </w:rPr>
        <w:t>Off-Site Educational Visits Policy</w:t>
      </w:r>
    </w:p>
    <w:p w14:paraId="5AD1AFAB" w14:textId="77777777" w:rsidR="00113FA1" w:rsidRPr="00206D38" w:rsidRDefault="00113FA1" w:rsidP="00113FA1">
      <w:pPr>
        <w:jc w:val="center"/>
        <w:rPr>
          <w:rFonts w:ascii="Calibri" w:hAnsi="Calibri" w:cs="Arial"/>
          <w:b/>
          <w:sz w:val="36"/>
          <w:szCs w:val="36"/>
        </w:rPr>
      </w:pPr>
    </w:p>
    <w:p w14:paraId="394D19D9" w14:textId="77777777" w:rsidR="00113FA1" w:rsidRPr="00981F60" w:rsidRDefault="00113FA1" w:rsidP="00113FA1">
      <w:pPr>
        <w:spacing w:line="259" w:lineRule="auto"/>
        <w:rPr>
          <w:rFonts w:ascii="Calibri" w:hAnsi="Calibri" w:cs="Arial"/>
          <w:b/>
          <w:sz w:val="36"/>
          <w:szCs w:val="36"/>
        </w:rPr>
      </w:pPr>
    </w:p>
    <w:p w14:paraId="5DE574CB" w14:textId="77777777" w:rsidR="00113FA1" w:rsidRPr="00981F60" w:rsidRDefault="00113FA1" w:rsidP="00113FA1">
      <w:pPr>
        <w:spacing w:line="259" w:lineRule="auto"/>
        <w:ind w:right="1"/>
        <w:jc w:val="center"/>
        <w:rPr>
          <w:rFonts w:ascii="Calibri" w:hAnsi="Calibri" w:cs="Arial"/>
          <w:b/>
          <w:sz w:val="36"/>
          <w:szCs w:val="36"/>
        </w:rPr>
      </w:pPr>
      <w:r w:rsidRPr="00981F60">
        <w:rPr>
          <w:rFonts w:ascii="Calibri" w:hAnsi="Calibri" w:cs="Arial"/>
          <w:b/>
          <w:sz w:val="36"/>
          <w:szCs w:val="36"/>
        </w:rPr>
        <w:t xml:space="preserve">2025 </w:t>
      </w:r>
    </w:p>
    <w:p w14:paraId="46BE7D37" w14:textId="23B3DC8B" w:rsidR="00113FA1" w:rsidRPr="002304DD" w:rsidRDefault="00113FA1" w:rsidP="00113FA1">
      <w:pPr>
        <w:widowControl w:val="0"/>
        <w:ind w:left="720" w:firstLine="720"/>
        <w:jc w:val="center"/>
        <w:rPr>
          <w:rFonts w:ascii="Calibri" w:hAnsi="Calibri" w:cs="Arial"/>
          <w:b/>
          <w:color w:val="CC99FF"/>
          <w:sz w:val="22"/>
          <w:szCs w:val="22"/>
        </w:rPr>
      </w:pPr>
    </w:p>
    <w:p w14:paraId="14D68F49" w14:textId="796CA838" w:rsidR="00113FA1" w:rsidRPr="002304DD" w:rsidRDefault="00113FA1" w:rsidP="00113FA1">
      <w:pPr>
        <w:widowControl w:val="0"/>
        <w:ind w:left="720" w:firstLine="720"/>
        <w:jc w:val="center"/>
        <w:rPr>
          <w:rFonts w:ascii="Calibri" w:hAnsi="Calibri"/>
          <w:b/>
          <w:bCs/>
          <w:sz w:val="22"/>
          <w:szCs w:val="22"/>
        </w:rPr>
      </w:pPr>
    </w:p>
    <w:p w14:paraId="06439101" w14:textId="46209816" w:rsidR="00113FA1" w:rsidRDefault="00BB64EB" w:rsidP="00113FA1">
      <w:pPr>
        <w:widowControl w:val="0"/>
        <w:jc w:val="center"/>
        <w:rPr>
          <w:b/>
          <w:bCs/>
          <w:sz w:val="28"/>
          <w:szCs w:val="28"/>
        </w:rPr>
      </w:pPr>
      <w:r>
        <w:rPr>
          <w:noProof/>
        </w:rPr>
        <w:drawing>
          <wp:anchor distT="0" distB="0" distL="114300" distR="114300" simplePos="0" relativeHeight="251665408" behindDoc="0" locked="0" layoutInCell="1" allowOverlap="1" wp14:anchorId="1D94A11A" wp14:editId="6B776ACB">
            <wp:simplePos x="0" y="0"/>
            <wp:positionH relativeFrom="margin">
              <wp:align>center</wp:align>
            </wp:positionH>
            <wp:positionV relativeFrom="paragraph">
              <wp:posOffset>7620</wp:posOffset>
            </wp:positionV>
            <wp:extent cx="1990725" cy="1789430"/>
            <wp:effectExtent l="0" t="0" r="9525"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4387" t="31053" r="78463" b="19602"/>
                    <a:stretch/>
                  </pic:blipFill>
                  <pic:spPr bwMode="auto">
                    <a:xfrm>
                      <a:off x="0" y="0"/>
                      <a:ext cx="1990725" cy="1789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1E90A7" w14:textId="7E048604" w:rsidR="00113FA1" w:rsidRDefault="00113FA1" w:rsidP="00113FA1">
      <w:pPr>
        <w:widowControl w:val="0"/>
        <w:ind w:left="720" w:firstLine="720"/>
        <w:jc w:val="center"/>
        <w:rPr>
          <w:rFonts w:ascii="Arial" w:hAnsi="Arial" w:cs="Arial"/>
          <w:color w:val="CC99FF"/>
        </w:rPr>
      </w:pPr>
    </w:p>
    <w:p w14:paraId="54A046D6" w14:textId="77777777" w:rsidR="00113FA1" w:rsidRDefault="00113FA1" w:rsidP="00113FA1">
      <w:pPr>
        <w:widowControl w:val="0"/>
        <w:ind w:left="720" w:firstLine="720"/>
        <w:jc w:val="center"/>
        <w:rPr>
          <w:rFonts w:ascii="Arial" w:hAnsi="Arial" w:cs="Arial"/>
          <w:color w:val="CC99FF"/>
        </w:rPr>
      </w:pPr>
    </w:p>
    <w:p w14:paraId="23CA565D" w14:textId="77777777" w:rsidR="00113FA1" w:rsidRDefault="00113FA1" w:rsidP="00113FA1">
      <w:pPr>
        <w:widowControl w:val="0"/>
        <w:ind w:left="720" w:firstLine="720"/>
        <w:jc w:val="center"/>
        <w:rPr>
          <w:rFonts w:ascii="Arial" w:hAnsi="Arial" w:cs="Arial"/>
          <w:color w:val="CC99FF"/>
        </w:rPr>
      </w:pPr>
    </w:p>
    <w:p w14:paraId="245FE05D" w14:textId="77777777" w:rsidR="00113FA1" w:rsidRDefault="00113FA1" w:rsidP="00113FA1">
      <w:pPr>
        <w:widowControl w:val="0"/>
        <w:ind w:left="720" w:firstLine="720"/>
        <w:jc w:val="center"/>
        <w:rPr>
          <w:rFonts w:ascii="Arial" w:hAnsi="Arial" w:cs="Arial"/>
          <w:color w:val="CC99FF"/>
        </w:rPr>
      </w:pPr>
    </w:p>
    <w:p w14:paraId="0D2F1A91" w14:textId="77777777" w:rsidR="00113FA1" w:rsidRDefault="00113FA1" w:rsidP="00113FA1">
      <w:pPr>
        <w:widowControl w:val="0"/>
        <w:ind w:left="720" w:firstLine="720"/>
        <w:jc w:val="center"/>
        <w:rPr>
          <w:rFonts w:ascii="Arial" w:hAnsi="Arial" w:cs="Arial"/>
          <w:color w:val="CC99FF"/>
        </w:rPr>
      </w:pPr>
    </w:p>
    <w:p w14:paraId="631AEACA" w14:textId="77777777" w:rsidR="00113FA1" w:rsidRDefault="00113FA1" w:rsidP="00113FA1">
      <w:pPr>
        <w:widowControl w:val="0"/>
        <w:ind w:left="720" w:firstLine="720"/>
        <w:jc w:val="center"/>
        <w:rPr>
          <w:rFonts w:ascii="Arial" w:hAnsi="Arial" w:cs="Arial"/>
          <w:color w:val="CC99FF"/>
        </w:rPr>
      </w:pPr>
    </w:p>
    <w:p w14:paraId="1AAE377A" w14:textId="77777777" w:rsidR="00113FA1" w:rsidRDefault="00113FA1" w:rsidP="00113FA1">
      <w:pPr>
        <w:widowControl w:val="0"/>
        <w:ind w:left="720" w:firstLine="720"/>
        <w:jc w:val="center"/>
        <w:rPr>
          <w:rFonts w:ascii="Arial" w:hAnsi="Arial" w:cs="Arial"/>
          <w:color w:val="CC99FF"/>
        </w:rPr>
      </w:pPr>
    </w:p>
    <w:p w14:paraId="289312F9" w14:textId="77777777" w:rsidR="00113FA1" w:rsidRDefault="00113FA1" w:rsidP="00113FA1">
      <w:pPr>
        <w:widowControl w:val="0"/>
        <w:ind w:left="720" w:firstLine="720"/>
        <w:jc w:val="center"/>
        <w:rPr>
          <w:rFonts w:ascii="Arial" w:hAnsi="Arial" w:cs="Arial"/>
          <w:color w:val="CC99FF"/>
        </w:rPr>
      </w:pPr>
    </w:p>
    <w:p w14:paraId="2D4B9128" w14:textId="77777777" w:rsidR="00113FA1" w:rsidRDefault="00113FA1" w:rsidP="00113FA1">
      <w:pPr>
        <w:widowControl w:val="0"/>
        <w:ind w:left="720" w:firstLine="720"/>
        <w:jc w:val="center"/>
        <w:rPr>
          <w:rFonts w:ascii="Arial" w:hAnsi="Arial" w:cs="Arial"/>
          <w:color w:val="CC99FF"/>
        </w:rPr>
      </w:pPr>
    </w:p>
    <w:p w14:paraId="470C75EF" w14:textId="77777777" w:rsidR="00113FA1" w:rsidRDefault="00113FA1" w:rsidP="00113FA1">
      <w:pPr>
        <w:widowControl w:val="0"/>
        <w:ind w:left="720" w:firstLine="720"/>
        <w:jc w:val="center"/>
        <w:rPr>
          <w:rFonts w:ascii="Arial" w:hAnsi="Arial" w:cs="Arial"/>
          <w:color w:val="CC99FF"/>
        </w:rPr>
      </w:pPr>
    </w:p>
    <w:p w14:paraId="441539D3" w14:textId="77777777" w:rsidR="00113FA1" w:rsidRDefault="00113FA1" w:rsidP="00113FA1">
      <w:pPr>
        <w:widowControl w:val="0"/>
        <w:ind w:left="720" w:firstLine="720"/>
        <w:jc w:val="center"/>
        <w:rPr>
          <w:rFonts w:ascii="Arial" w:hAnsi="Arial" w:cs="Arial"/>
          <w:color w:val="CC99FF"/>
        </w:rPr>
      </w:pPr>
    </w:p>
    <w:p w14:paraId="7D5831FC" w14:textId="77777777" w:rsidR="00113FA1" w:rsidRDefault="00113FA1" w:rsidP="00113FA1">
      <w:pPr>
        <w:widowControl w:val="0"/>
        <w:ind w:left="720" w:firstLine="720"/>
        <w:jc w:val="center"/>
        <w:rPr>
          <w:rFonts w:ascii="Arial" w:hAnsi="Arial" w:cs="Arial"/>
          <w:color w:val="CC99FF"/>
        </w:rPr>
      </w:pPr>
    </w:p>
    <w:p w14:paraId="19291C65" w14:textId="77777777" w:rsidR="00113FA1" w:rsidRDefault="00113FA1" w:rsidP="00113FA1">
      <w:pPr>
        <w:widowControl w:val="0"/>
        <w:rPr>
          <w:rFonts w:ascii="Arial" w:hAnsi="Arial" w:cs="Arial"/>
          <w:color w:val="CC99FF"/>
        </w:rPr>
      </w:pPr>
    </w:p>
    <w:p w14:paraId="59331AF8" w14:textId="77777777" w:rsidR="00113FA1" w:rsidRDefault="00113FA1" w:rsidP="00113FA1">
      <w:pPr>
        <w:widowControl w:val="0"/>
        <w:ind w:left="720" w:firstLine="720"/>
        <w:jc w:val="center"/>
        <w:rPr>
          <w:rFonts w:ascii="Arial" w:hAnsi="Arial" w:cs="Arial"/>
          <w:color w:val="CC99FF"/>
        </w:rPr>
      </w:pPr>
    </w:p>
    <w:p w14:paraId="189E727D" w14:textId="77777777" w:rsidR="00113FA1" w:rsidRDefault="00113FA1" w:rsidP="00113FA1">
      <w:pPr>
        <w:widowControl w:val="0"/>
        <w:ind w:left="720" w:firstLine="720"/>
        <w:jc w:val="center"/>
        <w:rPr>
          <w:rFonts w:ascii="Arial" w:hAnsi="Arial" w:cs="Arial"/>
          <w:color w:val="CC99FF"/>
        </w:rPr>
      </w:pPr>
    </w:p>
    <w:p w14:paraId="119AE973" w14:textId="77777777" w:rsidR="00113FA1" w:rsidRDefault="00113FA1" w:rsidP="00113FA1">
      <w:pPr>
        <w:widowControl w:val="0"/>
        <w:ind w:left="720" w:firstLine="720"/>
        <w:jc w:val="center"/>
        <w:rPr>
          <w:rFonts w:ascii="Arial" w:hAnsi="Arial" w:cs="Arial"/>
          <w:color w:val="CC99FF"/>
        </w:rPr>
      </w:pPr>
    </w:p>
    <w:p w14:paraId="7EFA918D" w14:textId="77777777" w:rsidR="00113FA1" w:rsidRDefault="00113FA1" w:rsidP="00113FA1">
      <w:pPr>
        <w:widowControl w:val="0"/>
        <w:ind w:left="720" w:firstLine="720"/>
        <w:jc w:val="center"/>
        <w:rPr>
          <w:rFonts w:ascii="Arial" w:hAnsi="Arial" w:cs="Arial"/>
          <w:color w:val="CC99FF"/>
        </w:rPr>
      </w:pPr>
    </w:p>
    <w:p w14:paraId="6DAED7F0" w14:textId="77777777" w:rsidR="00113FA1" w:rsidRDefault="00113FA1" w:rsidP="00113FA1">
      <w:pPr>
        <w:widowControl w:val="0"/>
        <w:ind w:left="720" w:firstLine="720"/>
        <w:jc w:val="center"/>
        <w:rPr>
          <w:rFonts w:ascii="Arial" w:hAnsi="Arial" w:cs="Arial"/>
          <w:color w:val="CC99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977"/>
      </w:tblGrid>
      <w:tr w:rsidR="00113FA1" w:rsidRPr="002304DD" w14:paraId="4B1EE922" w14:textId="77777777" w:rsidTr="009A16FA">
        <w:trPr>
          <w:jc w:val="center"/>
        </w:trPr>
        <w:tc>
          <w:tcPr>
            <w:tcW w:w="2790" w:type="dxa"/>
            <w:shd w:val="clear" w:color="auto" w:fill="auto"/>
          </w:tcPr>
          <w:p w14:paraId="679F0CFE" w14:textId="77777777" w:rsidR="00113FA1" w:rsidRPr="002304DD" w:rsidRDefault="00113FA1" w:rsidP="009A16FA">
            <w:pPr>
              <w:widowControl w:val="0"/>
              <w:rPr>
                <w:rFonts w:ascii="Calibri" w:hAnsi="Calibri" w:cs="Arial"/>
                <w:b/>
                <w:color w:val="auto"/>
                <w:sz w:val="22"/>
                <w:szCs w:val="22"/>
              </w:rPr>
            </w:pPr>
            <w:r w:rsidRPr="002304DD">
              <w:rPr>
                <w:rFonts w:ascii="Calibri" w:hAnsi="Calibri" w:cs="Arial"/>
                <w:b/>
                <w:color w:val="auto"/>
                <w:sz w:val="22"/>
                <w:szCs w:val="22"/>
              </w:rPr>
              <w:t>Date of Approval:</w:t>
            </w:r>
          </w:p>
        </w:tc>
        <w:tc>
          <w:tcPr>
            <w:tcW w:w="2977" w:type="dxa"/>
            <w:shd w:val="clear" w:color="auto" w:fill="auto"/>
          </w:tcPr>
          <w:p w14:paraId="5BC26163" w14:textId="77777777" w:rsidR="00113FA1" w:rsidRPr="000E1481" w:rsidRDefault="00113FA1" w:rsidP="009A16FA">
            <w:pPr>
              <w:widowControl w:val="0"/>
              <w:jc w:val="center"/>
              <w:rPr>
                <w:rFonts w:ascii="Calibri" w:hAnsi="Calibri" w:cs="Arial"/>
                <w:color w:val="auto"/>
                <w:sz w:val="22"/>
                <w:szCs w:val="22"/>
              </w:rPr>
            </w:pPr>
            <w:r>
              <w:rPr>
                <w:rFonts w:ascii="Calibri" w:hAnsi="Calibri" w:cs="Arial"/>
                <w:color w:val="auto"/>
                <w:sz w:val="22"/>
                <w:szCs w:val="22"/>
              </w:rPr>
              <w:t xml:space="preserve">Summer 2025 </w:t>
            </w:r>
          </w:p>
        </w:tc>
      </w:tr>
      <w:tr w:rsidR="00113FA1" w:rsidRPr="002304DD" w14:paraId="2AF771B1" w14:textId="77777777" w:rsidTr="009A16FA">
        <w:trPr>
          <w:jc w:val="center"/>
        </w:trPr>
        <w:tc>
          <w:tcPr>
            <w:tcW w:w="2790" w:type="dxa"/>
            <w:shd w:val="clear" w:color="auto" w:fill="auto"/>
          </w:tcPr>
          <w:p w14:paraId="7BE292D7" w14:textId="77777777" w:rsidR="00113FA1" w:rsidRPr="002304DD" w:rsidRDefault="00113FA1" w:rsidP="009A16FA">
            <w:pPr>
              <w:widowControl w:val="0"/>
              <w:rPr>
                <w:rFonts w:ascii="Calibri" w:hAnsi="Calibri" w:cs="Arial"/>
                <w:b/>
                <w:color w:val="auto"/>
                <w:sz w:val="22"/>
                <w:szCs w:val="22"/>
              </w:rPr>
            </w:pPr>
            <w:r w:rsidRPr="002304DD">
              <w:rPr>
                <w:rFonts w:ascii="Calibri" w:hAnsi="Calibri" w:cs="Arial"/>
                <w:b/>
                <w:color w:val="auto"/>
                <w:sz w:val="22"/>
                <w:szCs w:val="22"/>
              </w:rPr>
              <w:t>Date of Next Review:</w:t>
            </w:r>
          </w:p>
        </w:tc>
        <w:tc>
          <w:tcPr>
            <w:tcW w:w="2977" w:type="dxa"/>
            <w:shd w:val="clear" w:color="auto" w:fill="auto"/>
          </w:tcPr>
          <w:p w14:paraId="3E284BF9" w14:textId="6C154F3E" w:rsidR="00113FA1" w:rsidRPr="000E1481" w:rsidRDefault="00EB734F" w:rsidP="009A16FA">
            <w:pPr>
              <w:widowControl w:val="0"/>
              <w:jc w:val="center"/>
              <w:rPr>
                <w:rFonts w:ascii="Calibri" w:hAnsi="Calibri" w:cs="Arial"/>
                <w:color w:val="auto"/>
                <w:sz w:val="22"/>
                <w:szCs w:val="22"/>
              </w:rPr>
            </w:pPr>
            <w:r w:rsidRPr="00BB64EB">
              <w:rPr>
                <w:rFonts w:ascii="Calibri" w:hAnsi="Calibri" w:cs="Arial"/>
                <w:color w:val="auto"/>
                <w:sz w:val="22"/>
                <w:szCs w:val="22"/>
              </w:rPr>
              <w:t>Summer 202</w:t>
            </w:r>
            <w:r w:rsidR="00A04D2B" w:rsidRPr="00BB64EB">
              <w:rPr>
                <w:rFonts w:ascii="Calibri" w:hAnsi="Calibri" w:cs="Arial"/>
                <w:color w:val="auto"/>
                <w:sz w:val="22"/>
                <w:szCs w:val="22"/>
              </w:rPr>
              <w:t>6</w:t>
            </w:r>
          </w:p>
        </w:tc>
      </w:tr>
      <w:bookmarkEnd w:id="0"/>
    </w:tbl>
    <w:p w14:paraId="40DBA4AA" w14:textId="77777777" w:rsidR="00566FE4" w:rsidRDefault="00566FE4" w:rsidP="00566FE4">
      <w:pPr>
        <w:widowControl w:val="0"/>
        <w:ind w:left="720" w:firstLine="720"/>
        <w:jc w:val="center"/>
        <w:rPr>
          <w:rFonts w:ascii="Arial" w:hAnsi="Arial" w:cs="Arial"/>
          <w:color w:val="CC99FF"/>
        </w:rPr>
      </w:pPr>
    </w:p>
    <w:p w14:paraId="48B35942" w14:textId="0F2DA2B4" w:rsidR="006531BB" w:rsidRDefault="006531BB"/>
    <w:p w14:paraId="64C79759" w14:textId="580627DE" w:rsidR="00566FE4" w:rsidRPr="00566FE4" w:rsidRDefault="00566FE4" w:rsidP="00566FE4"/>
    <w:bookmarkEnd w:id="1"/>
    <w:p w14:paraId="7F34571F" w14:textId="15FF3A8C" w:rsidR="00566FE4" w:rsidRPr="00566FE4" w:rsidRDefault="00566FE4" w:rsidP="00566FE4"/>
    <w:p w14:paraId="7B75D11E" w14:textId="71E457F1" w:rsidR="00566FE4" w:rsidRPr="00566FE4" w:rsidRDefault="00566FE4" w:rsidP="00566FE4"/>
    <w:p w14:paraId="600EB60E" w14:textId="2F6B1A84" w:rsidR="00566FE4" w:rsidRPr="00566FE4" w:rsidRDefault="00566FE4" w:rsidP="00566FE4"/>
    <w:p w14:paraId="3AE51537" w14:textId="016BC1F7" w:rsidR="00566FE4" w:rsidRPr="00566FE4" w:rsidRDefault="00566FE4" w:rsidP="00566FE4"/>
    <w:bookmarkEnd w:id="2"/>
    <w:p w14:paraId="1DFCD230" w14:textId="07182A6C" w:rsidR="00566FE4" w:rsidRPr="00566FE4" w:rsidRDefault="00566FE4" w:rsidP="00566FE4"/>
    <w:p w14:paraId="45202BF1" w14:textId="7E428F4E" w:rsidR="00566FE4" w:rsidRPr="00566FE4" w:rsidRDefault="00566FE4" w:rsidP="00566FE4">
      <w:bookmarkStart w:id="9" w:name="_GoBack"/>
      <w:bookmarkEnd w:id="9"/>
    </w:p>
    <w:bookmarkEnd w:id="3"/>
    <w:p w14:paraId="5A80A842" w14:textId="14C3CECF" w:rsidR="00566FE4" w:rsidRPr="00566FE4" w:rsidRDefault="00566FE4" w:rsidP="00566FE4"/>
    <w:bookmarkEnd w:id="4"/>
    <w:p w14:paraId="36E1A514" w14:textId="0986CDDB" w:rsidR="00566FE4" w:rsidRPr="00566FE4" w:rsidRDefault="00566FE4" w:rsidP="00566FE4"/>
    <w:bookmarkEnd w:id="5"/>
    <w:p w14:paraId="1393F904" w14:textId="1C6D3795" w:rsidR="00566FE4" w:rsidRDefault="00566FE4" w:rsidP="00566FE4"/>
    <w:p w14:paraId="24FA144A" w14:textId="5533507B" w:rsidR="002855BA" w:rsidRDefault="002855BA" w:rsidP="00566FE4"/>
    <w:p w14:paraId="2CA35753" w14:textId="5C33A2F9" w:rsidR="002855BA" w:rsidRDefault="002855BA" w:rsidP="00566FE4"/>
    <w:p w14:paraId="44000831" w14:textId="73ACFBA0" w:rsidR="002855BA" w:rsidRDefault="002855BA" w:rsidP="00566FE4"/>
    <w:p w14:paraId="4E3E23EF" w14:textId="6EB98588" w:rsidR="002855BA" w:rsidRDefault="002855BA" w:rsidP="00566FE4"/>
    <w:p w14:paraId="5E4495E9" w14:textId="70769AFC" w:rsidR="002855BA" w:rsidRDefault="002855BA" w:rsidP="00566FE4"/>
    <w:p w14:paraId="3FE7F0B8" w14:textId="5EFD6106" w:rsidR="00F31FB6" w:rsidRDefault="00F31FB6" w:rsidP="002855BA">
      <w:pPr>
        <w:spacing w:after="232"/>
        <w:ind w:left="329" w:right="125"/>
        <w:jc w:val="center"/>
        <w:rPr>
          <w:rFonts w:asciiTheme="minorHAnsi" w:eastAsia="Arial" w:hAnsiTheme="minorHAnsi" w:cstheme="minorHAnsi"/>
          <w:b/>
          <w:color w:val="auto"/>
          <w:sz w:val="24"/>
          <w:szCs w:val="24"/>
        </w:rPr>
      </w:pPr>
    </w:p>
    <w:p w14:paraId="3980051D" w14:textId="77777777" w:rsidR="00DF2002" w:rsidRDefault="00DF2002" w:rsidP="002855BA">
      <w:pPr>
        <w:spacing w:after="232"/>
        <w:ind w:left="329" w:right="125"/>
        <w:jc w:val="center"/>
        <w:rPr>
          <w:rFonts w:asciiTheme="minorHAnsi" w:eastAsia="Arial" w:hAnsiTheme="minorHAnsi" w:cstheme="minorHAnsi"/>
          <w:b/>
          <w:color w:val="auto"/>
          <w:sz w:val="24"/>
          <w:szCs w:val="24"/>
        </w:rPr>
      </w:pPr>
    </w:p>
    <w:bookmarkEnd w:id="6"/>
    <w:bookmarkEnd w:id="7"/>
    <w:bookmarkEnd w:id="8"/>
    <w:p w14:paraId="70CA70FE" w14:textId="07540947" w:rsidR="00DF2002" w:rsidRPr="00920984" w:rsidRDefault="00BB64EB" w:rsidP="00DF2002">
      <w:pPr>
        <w:spacing w:line="276" w:lineRule="auto"/>
        <w:jc w:val="center"/>
        <w:rPr>
          <w:rFonts w:asciiTheme="minorHAnsi" w:hAnsiTheme="minorHAnsi" w:cstheme="minorHAnsi"/>
          <w:b/>
          <w:color w:val="auto"/>
          <w:sz w:val="22"/>
          <w:szCs w:val="22"/>
        </w:rPr>
      </w:pPr>
      <w:r>
        <w:rPr>
          <w:rFonts w:asciiTheme="minorHAnsi" w:hAnsiTheme="minorHAnsi" w:cstheme="minorHAnsi"/>
          <w:b/>
          <w:color w:val="auto"/>
          <w:sz w:val="22"/>
          <w:szCs w:val="22"/>
        </w:rPr>
        <w:lastRenderedPageBreak/>
        <w:t>Hounsome Fields</w:t>
      </w:r>
      <w:r w:rsidR="00DF2002">
        <w:rPr>
          <w:rFonts w:asciiTheme="minorHAnsi" w:hAnsiTheme="minorHAnsi" w:cstheme="minorHAnsi"/>
          <w:b/>
          <w:color w:val="auto"/>
          <w:sz w:val="22"/>
          <w:szCs w:val="22"/>
        </w:rPr>
        <w:t xml:space="preserve"> Primary School</w:t>
      </w:r>
    </w:p>
    <w:p w14:paraId="215DC2F3" w14:textId="77777777" w:rsidR="00DF2002" w:rsidRPr="008856D6" w:rsidRDefault="00DF2002" w:rsidP="00DF2002">
      <w:pPr>
        <w:widowControl w:val="0"/>
        <w:spacing w:line="276" w:lineRule="auto"/>
        <w:ind w:left="720" w:firstLine="720"/>
        <w:jc w:val="both"/>
        <w:rPr>
          <w:rFonts w:asciiTheme="minorHAnsi" w:hAnsiTheme="minorHAnsi" w:cstheme="minorHAnsi"/>
          <w:color w:val="auto"/>
          <w:szCs w:val="22"/>
        </w:rPr>
      </w:pPr>
    </w:p>
    <w:p w14:paraId="250CB5BA" w14:textId="77777777" w:rsidR="00DF2002" w:rsidRDefault="00DF2002" w:rsidP="00DF2002">
      <w:pPr>
        <w:pStyle w:val="ColorfulList-Accent11"/>
        <w:tabs>
          <w:tab w:val="left" w:pos="1620"/>
        </w:tabs>
        <w:spacing w:after="0"/>
        <w:ind w:left="0"/>
        <w:jc w:val="center"/>
        <w:rPr>
          <w:rFonts w:asciiTheme="minorHAnsi" w:hAnsiTheme="minorHAnsi" w:cstheme="minorHAnsi"/>
          <w:b/>
          <w:lang w:val="en-GB"/>
        </w:rPr>
      </w:pPr>
      <w:r>
        <w:rPr>
          <w:rFonts w:asciiTheme="minorHAnsi" w:hAnsiTheme="minorHAnsi" w:cstheme="minorHAnsi"/>
          <w:b/>
          <w:lang w:val="en-GB"/>
        </w:rPr>
        <w:t xml:space="preserve">Off-Site </w:t>
      </w:r>
      <w:r w:rsidRPr="00920984">
        <w:rPr>
          <w:rFonts w:asciiTheme="minorHAnsi" w:hAnsiTheme="minorHAnsi" w:cstheme="minorHAnsi"/>
          <w:b/>
          <w:lang w:val="en-GB"/>
        </w:rPr>
        <w:t>E</w:t>
      </w:r>
      <w:r>
        <w:rPr>
          <w:rFonts w:asciiTheme="minorHAnsi" w:hAnsiTheme="minorHAnsi" w:cstheme="minorHAnsi"/>
          <w:b/>
          <w:lang w:val="en-GB"/>
        </w:rPr>
        <w:t>ducational Visits</w:t>
      </w:r>
      <w:r w:rsidRPr="00920984">
        <w:rPr>
          <w:rFonts w:asciiTheme="minorHAnsi" w:hAnsiTheme="minorHAnsi" w:cstheme="minorHAnsi"/>
          <w:b/>
          <w:lang w:val="en-GB"/>
        </w:rPr>
        <w:t xml:space="preserve"> Policy</w:t>
      </w:r>
    </w:p>
    <w:p w14:paraId="73A4650D" w14:textId="77777777" w:rsidR="00DF2002" w:rsidRPr="008856D6" w:rsidRDefault="00DF2002" w:rsidP="00DF2002">
      <w:pPr>
        <w:pStyle w:val="ColorfulList-Accent11"/>
        <w:tabs>
          <w:tab w:val="left" w:pos="1620"/>
        </w:tabs>
        <w:spacing w:after="0"/>
        <w:ind w:left="0"/>
        <w:jc w:val="center"/>
        <w:rPr>
          <w:rFonts w:asciiTheme="minorHAnsi" w:hAnsiTheme="minorHAnsi" w:cstheme="minorHAnsi"/>
          <w:b/>
          <w:sz w:val="20"/>
          <w:lang w:val="en-GB"/>
        </w:rPr>
      </w:pPr>
    </w:p>
    <w:p w14:paraId="04C5A4AE" w14:textId="77777777" w:rsidR="00DF2002" w:rsidRPr="008102FC" w:rsidRDefault="00DF2002" w:rsidP="00DF2002">
      <w:pPr>
        <w:pStyle w:val="ColorfulList-Accent11"/>
        <w:tabs>
          <w:tab w:val="left" w:pos="1620"/>
        </w:tabs>
        <w:spacing w:after="0"/>
        <w:ind w:left="0"/>
        <w:rPr>
          <w:b/>
        </w:rPr>
      </w:pPr>
      <w:r>
        <w:rPr>
          <w:b/>
        </w:rPr>
        <w:t xml:space="preserve">1. </w:t>
      </w:r>
      <w:r w:rsidRPr="008102FC">
        <w:rPr>
          <w:b/>
        </w:rPr>
        <w:t>Introduction</w:t>
      </w:r>
    </w:p>
    <w:p w14:paraId="2D4B4B8D" w14:textId="69A09151" w:rsidR="00DF2002" w:rsidRDefault="00DF2002" w:rsidP="00DF2002">
      <w:pPr>
        <w:pStyle w:val="ColorfulList-Accent11"/>
        <w:tabs>
          <w:tab w:val="left" w:pos="1620"/>
        </w:tabs>
        <w:spacing w:after="0"/>
        <w:ind w:left="0"/>
        <w:jc w:val="both"/>
      </w:pPr>
      <w:r w:rsidRPr="002F0EE1">
        <w:t xml:space="preserve">At </w:t>
      </w:r>
      <w:r w:rsidR="00BB64EB">
        <w:t>Hounsome Fields</w:t>
      </w:r>
      <w:r>
        <w:t xml:space="preserve"> Primary School</w:t>
      </w:r>
      <w:r w:rsidRPr="002F0EE1">
        <w:t xml:space="preserve">, </w:t>
      </w:r>
      <w:r>
        <w:t xml:space="preserve">our curriculum is designed and evolving to </w:t>
      </w:r>
      <w:r w:rsidRPr="002B63D7">
        <w:rPr>
          <w:rFonts w:cs="Calibri"/>
        </w:rPr>
        <w:t>reflect the needs of our school and its community</w:t>
      </w:r>
      <w:r>
        <w:rPr>
          <w:rFonts w:cs="Calibri"/>
        </w:rPr>
        <w:t>. This is with the aim of achieving</w:t>
      </w:r>
      <w:r w:rsidRPr="002B63D7">
        <w:rPr>
          <w:rFonts w:cs="Calibri"/>
          <w:lang w:eastAsia="en-GB"/>
        </w:rPr>
        <w:t xml:space="preserve"> our vision</w:t>
      </w:r>
      <w:r>
        <w:rPr>
          <w:rFonts w:cs="Calibri"/>
          <w:lang w:eastAsia="en-GB"/>
        </w:rPr>
        <w:t xml:space="preserve"> and ensuring the children of The Cambridge have a wide range of experiences that prepare them for life beyond school. E</w:t>
      </w:r>
      <w:r w:rsidRPr="002F0EE1">
        <w:t>ducational visits and off-site experiences are considered part of our curriculum</w:t>
      </w:r>
      <w:r>
        <w:t xml:space="preserve">. This includes the ‘hidden curriculum’ or the </w:t>
      </w:r>
      <w:r w:rsidRPr="00AD4639">
        <w:rPr>
          <w:rFonts w:asciiTheme="minorHAnsi" w:hAnsiTheme="minorHAnsi" w:cstheme="minorHAnsi"/>
          <w:bCs/>
          <w:color w:val="202124"/>
          <w:shd w:val="clear" w:color="auto" w:fill="FFFFFF"/>
        </w:rPr>
        <w:t>unwritten, unofficial, and often unintended lessons, values, a</w:t>
      </w:r>
      <w:r>
        <w:rPr>
          <w:rFonts w:asciiTheme="minorHAnsi" w:hAnsiTheme="minorHAnsi" w:cstheme="minorHAnsi"/>
          <w:bCs/>
          <w:color w:val="202124"/>
          <w:shd w:val="clear" w:color="auto" w:fill="FFFFFF"/>
        </w:rPr>
        <w:t>nd perspectives that children</w:t>
      </w:r>
      <w:r w:rsidRPr="00AD4639">
        <w:rPr>
          <w:rFonts w:asciiTheme="minorHAnsi" w:hAnsiTheme="minorHAnsi" w:cstheme="minorHAnsi"/>
          <w:bCs/>
          <w:color w:val="202124"/>
          <w:shd w:val="clear" w:color="auto" w:fill="FFFFFF"/>
        </w:rPr>
        <w:t xml:space="preserve"> learn in school</w:t>
      </w:r>
      <w:r w:rsidRPr="00AD4639">
        <w:rPr>
          <w:rFonts w:asciiTheme="minorHAnsi" w:hAnsiTheme="minorHAnsi" w:cstheme="minorHAnsi"/>
          <w:color w:val="202124"/>
          <w:shd w:val="clear" w:color="auto" w:fill="FFFFFF"/>
        </w:rPr>
        <w:t>.</w:t>
      </w:r>
      <w:r>
        <w:rPr>
          <w:rFonts w:asciiTheme="minorHAnsi" w:hAnsiTheme="minorHAnsi" w:cstheme="minorHAnsi"/>
          <w:color w:val="202124"/>
          <w:shd w:val="clear" w:color="auto" w:fill="FFFFFF"/>
        </w:rPr>
        <w:t xml:space="preserve"> </w:t>
      </w:r>
      <w:r w:rsidRPr="002F0EE1">
        <w:t>They</w:t>
      </w:r>
      <w:r w:rsidRPr="002F0EE1">
        <w:rPr>
          <w:rFonts w:cs="Calibri"/>
          <w:lang w:eastAsia="en-GB"/>
        </w:rPr>
        <w:t xml:space="preserve"> enrich and enhance every child’s on-site learning</w:t>
      </w:r>
      <w:r w:rsidRPr="002F0EE1">
        <w:t xml:space="preserve"> and are</w:t>
      </w:r>
      <w:r>
        <w:t xml:space="preserve"> an</w:t>
      </w:r>
      <w:r w:rsidRPr="002F0EE1">
        <w:t xml:space="preserve"> integral</w:t>
      </w:r>
      <w:r>
        <w:t xml:space="preserve"> part of the curriculum. </w:t>
      </w:r>
    </w:p>
    <w:p w14:paraId="3C9E3DBC" w14:textId="77777777" w:rsidR="00DF2002" w:rsidRPr="002B63D7" w:rsidRDefault="00DF2002" w:rsidP="00DF2002">
      <w:pPr>
        <w:pStyle w:val="ColorfulList-Accent11"/>
        <w:tabs>
          <w:tab w:val="left" w:pos="1620"/>
        </w:tabs>
        <w:spacing w:after="0"/>
        <w:ind w:left="0"/>
        <w:jc w:val="both"/>
        <w:rPr>
          <w:sz w:val="24"/>
        </w:rPr>
      </w:pPr>
    </w:p>
    <w:p w14:paraId="1DB32326" w14:textId="77777777" w:rsidR="00DF2002" w:rsidRDefault="00DF2002" w:rsidP="00DF2002">
      <w:pPr>
        <w:pStyle w:val="ColorfulList-Accent11"/>
        <w:tabs>
          <w:tab w:val="left" w:pos="1620"/>
        </w:tabs>
        <w:ind w:left="0"/>
        <w:jc w:val="both"/>
        <w:rPr>
          <w:rFonts w:asciiTheme="minorHAnsi" w:hAnsiTheme="minorHAnsi" w:cstheme="minorHAnsi"/>
        </w:rPr>
      </w:pPr>
      <w:r w:rsidRPr="005944B7">
        <w:rPr>
          <w:rFonts w:asciiTheme="minorHAnsi" w:hAnsiTheme="minorHAnsi" w:cstheme="minorHAnsi"/>
        </w:rPr>
        <w:t xml:space="preserve">For the purpose of this policy, an educational visit must have a clearly defined educational purpose and can be seen as any aspect of a child’s education that takes place off the main school site. </w:t>
      </w:r>
      <w:r w:rsidRPr="005944B7">
        <w:rPr>
          <w:rFonts w:cs="Calibri"/>
        </w:rPr>
        <w:t xml:space="preserve">This encompasses residential activities, environmental studies, sports, physical and cultural activities and adventurous activities to develop their awareness of the local and wider area. </w:t>
      </w:r>
      <w:r w:rsidRPr="005944B7">
        <w:rPr>
          <w:rFonts w:cs="Calibri"/>
          <w:b/>
          <w:bCs/>
          <w:i/>
          <w:iCs/>
        </w:rPr>
        <w:t xml:space="preserve"> </w:t>
      </w:r>
    </w:p>
    <w:p w14:paraId="7C583813" w14:textId="77777777" w:rsidR="00DF2002" w:rsidRPr="005944B7" w:rsidRDefault="00DF2002" w:rsidP="00DF2002">
      <w:pPr>
        <w:autoSpaceDE w:val="0"/>
        <w:autoSpaceDN w:val="0"/>
        <w:adjustRightInd w:val="0"/>
        <w:spacing w:line="276" w:lineRule="auto"/>
        <w:ind w:left="142"/>
        <w:rPr>
          <w:rFonts w:ascii="Calibri" w:hAnsi="Calibri" w:cs="Calibri"/>
          <w:color w:val="auto"/>
          <w:sz w:val="22"/>
          <w:szCs w:val="22"/>
        </w:rPr>
      </w:pPr>
      <w:r w:rsidRPr="005944B7">
        <w:rPr>
          <w:rFonts w:ascii="Calibri" w:hAnsi="Calibri" w:cs="Calibri"/>
          <w:bCs/>
          <w:iCs/>
          <w:color w:val="auto"/>
          <w:sz w:val="22"/>
          <w:szCs w:val="22"/>
        </w:rPr>
        <w:t xml:space="preserve">The purpose of these activities </w:t>
      </w:r>
      <w:proofErr w:type="gramStart"/>
      <w:r w:rsidRPr="005944B7">
        <w:rPr>
          <w:rFonts w:ascii="Calibri" w:hAnsi="Calibri" w:cs="Calibri"/>
          <w:bCs/>
          <w:iCs/>
          <w:color w:val="auto"/>
          <w:sz w:val="22"/>
          <w:szCs w:val="22"/>
        </w:rPr>
        <w:t>are</w:t>
      </w:r>
      <w:proofErr w:type="gramEnd"/>
      <w:r w:rsidRPr="005944B7">
        <w:rPr>
          <w:rFonts w:ascii="Calibri" w:hAnsi="Calibri" w:cs="Calibri"/>
          <w:bCs/>
          <w:iCs/>
          <w:color w:val="auto"/>
          <w:sz w:val="22"/>
          <w:szCs w:val="22"/>
        </w:rPr>
        <w:t xml:space="preserve"> to:</w:t>
      </w:r>
    </w:p>
    <w:p w14:paraId="5F6C37D9" w14:textId="77777777" w:rsidR="00DF2002" w:rsidRDefault="00DF2002" w:rsidP="00DF2002">
      <w:pPr>
        <w:pStyle w:val="ColorfulList-Accent11"/>
        <w:tabs>
          <w:tab w:val="left" w:pos="1620"/>
        </w:tabs>
        <w:spacing w:after="0"/>
        <w:ind w:left="0"/>
        <w:jc w:val="both"/>
        <w:rPr>
          <w:sz w:val="20"/>
        </w:rPr>
      </w:pPr>
    </w:p>
    <w:tbl>
      <w:tblPr>
        <w:tblStyle w:val="TableGrid"/>
        <w:tblW w:w="0" w:type="auto"/>
        <w:tblInd w:w="142" w:type="dxa"/>
        <w:tblLook w:val="04A0" w:firstRow="1" w:lastRow="0" w:firstColumn="1" w:lastColumn="0" w:noHBand="0" w:noVBand="1"/>
      </w:tblPr>
      <w:tblGrid>
        <w:gridCol w:w="4437"/>
        <w:gridCol w:w="4437"/>
      </w:tblGrid>
      <w:tr w:rsidR="00DF2002" w14:paraId="62AF428C" w14:textId="77777777" w:rsidTr="007F7F15">
        <w:tc>
          <w:tcPr>
            <w:tcW w:w="4508" w:type="dxa"/>
          </w:tcPr>
          <w:p w14:paraId="55A75EEA" w14:textId="77777777" w:rsidR="00DF2002" w:rsidRPr="005944B7" w:rsidRDefault="00DF2002" w:rsidP="007F7F15">
            <w:pPr>
              <w:spacing w:line="276" w:lineRule="auto"/>
              <w:ind w:left="215" w:hanging="215"/>
              <w:rPr>
                <w:rFonts w:ascii="Calibri" w:hAnsi="Calibri" w:cs="Calibri"/>
                <w:color w:val="auto"/>
                <w:sz w:val="22"/>
                <w:szCs w:val="22"/>
              </w:rPr>
            </w:pPr>
            <w:r w:rsidRPr="005944B7">
              <w:rPr>
                <w:rFonts w:ascii="Calibri" w:hAnsi="Calibri" w:cs="Calibri"/>
                <w:color w:val="auto"/>
                <w:sz w:val="22"/>
                <w:szCs w:val="22"/>
              </w:rPr>
              <w:t xml:space="preserve">• broaden horizons </w:t>
            </w:r>
          </w:p>
          <w:p w14:paraId="10F1241B" w14:textId="77777777" w:rsidR="00DF2002" w:rsidRPr="005944B7" w:rsidRDefault="00DF2002" w:rsidP="007F7F15">
            <w:pPr>
              <w:spacing w:line="276" w:lineRule="auto"/>
              <w:ind w:left="215" w:hanging="215"/>
              <w:rPr>
                <w:rFonts w:ascii="Calibri" w:hAnsi="Calibri" w:cs="Calibri"/>
                <w:color w:val="auto"/>
                <w:sz w:val="22"/>
                <w:szCs w:val="22"/>
              </w:rPr>
            </w:pPr>
            <w:r w:rsidRPr="005944B7">
              <w:rPr>
                <w:rFonts w:ascii="Calibri" w:hAnsi="Calibri" w:cs="Calibri"/>
                <w:color w:val="auto"/>
                <w:sz w:val="22"/>
                <w:szCs w:val="22"/>
              </w:rPr>
              <w:t xml:space="preserve">• be fun </w:t>
            </w:r>
          </w:p>
          <w:p w14:paraId="0E02E545" w14:textId="77777777" w:rsidR="00DF2002" w:rsidRPr="005944B7" w:rsidRDefault="00DF2002" w:rsidP="007F7F15">
            <w:pPr>
              <w:spacing w:line="276" w:lineRule="auto"/>
              <w:ind w:left="215" w:hanging="215"/>
              <w:rPr>
                <w:rFonts w:ascii="Calibri" w:hAnsi="Calibri" w:cs="Calibri"/>
                <w:color w:val="auto"/>
                <w:sz w:val="22"/>
                <w:szCs w:val="22"/>
              </w:rPr>
            </w:pPr>
            <w:r w:rsidRPr="005944B7">
              <w:rPr>
                <w:rFonts w:ascii="Calibri" w:hAnsi="Calibri" w:cs="Calibri"/>
                <w:color w:val="auto"/>
                <w:sz w:val="22"/>
                <w:szCs w:val="22"/>
              </w:rPr>
              <w:t xml:space="preserve">• increase self-esteem </w:t>
            </w:r>
          </w:p>
          <w:p w14:paraId="20224A28" w14:textId="77777777" w:rsidR="00DF2002" w:rsidRPr="005944B7" w:rsidRDefault="00DF2002" w:rsidP="007F7F15">
            <w:pPr>
              <w:spacing w:line="276" w:lineRule="auto"/>
              <w:ind w:left="215" w:hanging="215"/>
              <w:rPr>
                <w:rFonts w:ascii="Calibri" w:hAnsi="Calibri" w:cs="Calibri"/>
                <w:color w:val="auto"/>
                <w:sz w:val="22"/>
                <w:szCs w:val="22"/>
              </w:rPr>
            </w:pPr>
            <w:r w:rsidRPr="005944B7">
              <w:rPr>
                <w:rFonts w:ascii="Calibri" w:hAnsi="Calibri" w:cs="Calibri"/>
                <w:color w:val="auto"/>
                <w:sz w:val="22"/>
                <w:szCs w:val="22"/>
              </w:rPr>
              <w:t xml:space="preserve">• facilitate decision-making </w:t>
            </w:r>
          </w:p>
          <w:p w14:paraId="5E839BF3" w14:textId="77777777" w:rsidR="00DF2002" w:rsidRPr="005944B7" w:rsidRDefault="00DF2002" w:rsidP="007F7F15">
            <w:pPr>
              <w:pStyle w:val="number-1"/>
              <w:spacing w:line="276" w:lineRule="auto"/>
              <w:ind w:left="215" w:hanging="215"/>
              <w:rPr>
                <w:rFonts w:ascii="Calibri" w:hAnsi="Calibri" w:cs="Calibri"/>
                <w:sz w:val="22"/>
                <w:szCs w:val="22"/>
              </w:rPr>
            </w:pPr>
            <w:r w:rsidRPr="005944B7">
              <w:rPr>
                <w:rFonts w:ascii="Calibri" w:hAnsi="Calibri" w:cs="Calibri"/>
                <w:sz w:val="22"/>
                <w:szCs w:val="22"/>
              </w:rPr>
              <w:t xml:space="preserve">• develop relationship building </w:t>
            </w:r>
          </w:p>
          <w:p w14:paraId="7A0294B0" w14:textId="77777777" w:rsidR="00DF2002" w:rsidRPr="005944B7" w:rsidRDefault="00DF2002" w:rsidP="007F7F15">
            <w:pPr>
              <w:spacing w:line="276" w:lineRule="auto"/>
              <w:ind w:left="215" w:hanging="215"/>
              <w:rPr>
                <w:rFonts w:ascii="Calibri" w:hAnsi="Calibri" w:cs="Calibri"/>
                <w:color w:val="auto"/>
                <w:sz w:val="22"/>
                <w:szCs w:val="22"/>
              </w:rPr>
            </w:pPr>
            <w:r w:rsidRPr="005944B7">
              <w:rPr>
                <w:rFonts w:ascii="Calibri" w:hAnsi="Calibri" w:cs="Calibri"/>
                <w:color w:val="auto"/>
                <w:sz w:val="22"/>
                <w:szCs w:val="22"/>
              </w:rPr>
              <w:t xml:space="preserve">• facilitate risk taking </w:t>
            </w:r>
          </w:p>
          <w:p w14:paraId="500F14DB" w14:textId="77777777" w:rsidR="00DF2002" w:rsidRPr="005944B7" w:rsidRDefault="00DF2002" w:rsidP="007F7F15">
            <w:pPr>
              <w:spacing w:line="276" w:lineRule="auto"/>
              <w:ind w:left="215" w:hanging="217"/>
              <w:rPr>
                <w:rFonts w:ascii="Calibri" w:hAnsi="Calibri" w:cs="Calibri"/>
                <w:color w:val="auto"/>
                <w:sz w:val="22"/>
                <w:szCs w:val="22"/>
              </w:rPr>
            </w:pPr>
            <w:r w:rsidRPr="005944B7">
              <w:rPr>
                <w:rFonts w:ascii="Calibri" w:hAnsi="Calibri" w:cs="Calibri"/>
                <w:color w:val="auto"/>
                <w:sz w:val="22"/>
                <w:szCs w:val="22"/>
              </w:rPr>
              <w:t>• enable a greater understanding of risk to be achieved</w:t>
            </w:r>
          </w:p>
          <w:p w14:paraId="6D9FE534" w14:textId="77777777" w:rsidR="00DF2002" w:rsidRPr="005944B7" w:rsidRDefault="00DF2002" w:rsidP="007F7F15">
            <w:pPr>
              <w:spacing w:line="276" w:lineRule="auto"/>
              <w:ind w:left="215" w:hanging="217"/>
              <w:rPr>
                <w:rFonts w:ascii="Calibri" w:hAnsi="Calibri" w:cs="Calibri"/>
                <w:color w:val="auto"/>
                <w:sz w:val="22"/>
                <w:szCs w:val="22"/>
              </w:rPr>
            </w:pPr>
            <w:r>
              <w:rPr>
                <w:rFonts w:ascii="Calibri" w:hAnsi="Calibri" w:cs="Calibri"/>
                <w:color w:val="auto"/>
                <w:sz w:val="22"/>
                <w:szCs w:val="22"/>
              </w:rPr>
              <w:t xml:space="preserve">• </w:t>
            </w:r>
            <w:r w:rsidRPr="005944B7">
              <w:rPr>
                <w:rFonts w:ascii="Calibri" w:hAnsi="Calibri" w:cs="Calibri"/>
                <w:color w:val="auto"/>
                <w:sz w:val="22"/>
                <w:szCs w:val="22"/>
              </w:rPr>
              <w:t xml:space="preserve">experience new cultures </w:t>
            </w:r>
          </w:p>
          <w:p w14:paraId="2A28FF51" w14:textId="77777777" w:rsidR="00DF2002" w:rsidRPr="005944B7" w:rsidRDefault="00DF2002" w:rsidP="007F7F15">
            <w:pPr>
              <w:spacing w:line="276" w:lineRule="auto"/>
              <w:ind w:left="215" w:hanging="217"/>
              <w:rPr>
                <w:rFonts w:ascii="Calibri" w:hAnsi="Calibri" w:cs="Calibri"/>
                <w:color w:val="auto"/>
                <w:sz w:val="22"/>
                <w:szCs w:val="22"/>
              </w:rPr>
            </w:pPr>
            <w:r>
              <w:rPr>
                <w:rFonts w:ascii="Calibri" w:hAnsi="Calibri" w:cs="Calibri"/>
                <w:color w:val="auto"/>
                <w:sz w:val="22"/>
                <w:szCs w:val="22"/>
              </w:rPr>
              <w:t xml:space="preserve">• </w:t>
            </w:r>
            <w:r w:rsidRPr="005944B7">
              <w:rPr>
                <w:rFonts w:ascii="Calibri" w:hAnsi="Calibri" w:cs="Calibri"/>
                <w:color w:val="auto"/>
                <w:sz w:val="22"/>
                <w:szCs w:val="22"/>
              </w:rPr>
              <w:t xml:space="preserve">raise aspirations </w:t>
            </w:r>
          </w:p>
          <w:p w14:paraId="01D790FC" w14:textId="77777777" w:rsidR="00DF2002" w:rsidRPr="005944B7" w:rsidRDefault="00DF2002" w:rsidP="007F7F15">
            <w:pPr>
              <w:spacing w:line="276" w:lineRule="auto"/>
              <w:ind w:left="215" w:hanging="217"/>
              <w:rPr>
                <w:rFonts w:ascii="Calibri" w:hAnsi="Calibri" w:cs="Calibri"/>
                <w:color w:val="auto"/>
                <w:sz w:val="22"/>
                <w:szCs w:val="22"/>
              </w:rPr>
            </w:pPr>
            <w:r>
              <w:rPr>
                <w:rFonts w:ascii="Calibri" w:hAnsi="Calibri" w:cs="Calibri"/>
                <w:color w:val="auto"/>
                <w:sz w:val="22"/>
                <w:szCs w:val="22"/>
              </w:rPr>
              <w:t xml:space="preserve">• </w:t>
            </w:r>
            <w:r w:rsidRPr="005944B7">
              <w:rPr>
                <w:rFonts w:ascii="Calibri" w:hAnsi="Calibri" w:cs="Calibri"/>
                <w:color w:val="auto"/>
                <w:sz w:val="22"/>
                <w:szCs w:val="22"/>
              </w:rPr>
              <w:t>take personal and collective responsibility for actions</w:t>
            </w:r>
          </w:p>
          <w:p w14:paraId="45E1BCC2" w14:textId="77777777" w:rsidR="00DF2002" w:rsidRPr="005944B7" w:rsidRDefault="00DF2002" w:rsidP="007F7F15">
            <w:pPr>
              <w:spacing w:line="276" w:lineRule="auto"/>
              <w:ind w:left="215" w:hanging="217"/>
              <w:rPr>
                <w:rFonts w:ascii="Calibri" w:hAnsi="Calibri" w:cs="Calibri"/>
                <w:color w:val="auto"/>
                <w:sz w:val="22"/>
                <w:szCs w:val="22"/>
              </w:rPr>
            </w:pPr>
            <w:r>
              <w:rPr>
                <w:rFonts w:ascii="Calibri" w:hAnsi="Calibri" w:cs="Calibri"/>
                <w:color w:val="auto"/>
                <w:sz w:val="22"/>
                <w:szCs w:val="22"/>
              </w:rPr>
              <w:t xml:space="preserve">• </w:t>
            </w:r>
            <w:r w:rsidRPr="005944B7">
              <w:rPr>
                <w:rFonts w:ascii="Calibri" w:hAnsi="Calibri" w:cs="Calibri"/>
                <w:color w:val="auto"/>
                <w:sz w:val="22"/>
                <w:szCs w:val="22"/>
              </w:rPr>
              <w:t xml:space="preserve">inspire and provide motivation </w:t>
            </w:r>
          </w:p>
          <w:p w14:paraId="00133493" w14:textId="77777777" w:rsidR="00DF2002" w:rsidRPr="005944B7" w:rsidRDefault="00DF2002" w:rsidP="007F7F15">
            <w:pPr>
              <w:spacing w:line="276" w:lineRule="auto"/>
              <w:ind w:left="215" w:hanging="217"/>
              <w:rPr>
                <w:rFonts w:ascii="Calibri" w:hAnsi="Calibri" w:cs="Calibri"/>
                <w:color w:val="auto"/>
                <w:sz w:val="22"/>
                <w:szCs w:val="22"/>
              </w:rPr>
            </w:pPr>
            <w:r>
              <w:rPr>
                <w:rFonts w:ascii="Calibri" w:hAnsi="Calibri" w:cs="Calibri"/>
                <w:color w:val="auto"/>
                <w:sz w:val="22"/>
                <w:szCs w:val="22"/>
              </w:rPr>
              <w:t xml:space="preserve">• </w:t>
            </w:r>
            <w:r w:rsidRPr="005944B7">
              <w:rPr>
                <w:rFonts w:ascii="Calibri" w:hAnsi="Calibri" w:cs="Calibri"/>
                <w:color w:val="auto"/>
                <w:sz w:val="22"/>
                <w:szCs w:val="22"/>
              </w:rPr>
              <w:t xml:space="preserve">support inclusion </w:t>
            </w:r>
          </w:p>
          <w:p w14:paraId="7BD4AA90" w14:textId="77777777" w:rsidR="00DF2002" w:rsidRPr="005944B7" w:rsidRDefault="00DF2002" w:rsidP="007F7F15">
            <w:pPr>
              <w:spacing w:line="276" w:lineRule="auto"/>
              <w:ind w:left="215" w:hanging="217"/>
              <w:rPr>
                <w:rFonts w:ascii="Calibri" w:hAnsi="Calibri" w:cs="Calibri"/>
                <w:color w:val="auto"/>
                <w:sz w:val="22"/>
                <w:szCs w:val="22"/>
              </w:rPr>
            </w:pPr>
            <w:r>
              <w:rPr>
                <w:rFonts w:ascii="Calibri" w:hAnsi="Calibri" w:cs="Calibri"/>
                <w:color w:val="auto"/>
                <w:sz w:val="22"/>
                <w:szCs w:val="22"/>
              </w:rPr>
              <w:t xml:space="preserve">• </w:t>
            </w:r>
            <w:r w:rsidRPr="005944B7">
              <w:rPr>
                <w:rFonts w:ascii="Calibri" w:hAnsi="Calibri" w:cs="Calibri"/>
                <w:color w:val="auto"/>
                <w:sz w:val="22"/>
                <w:szCs w:val="22"/>
              </w:rPr>
              <w:t xml:space="preserve">enable pupils to have a chance to share </w:t>
            </w:r>
          </w:p>
          <w:p w14:paraId="28A05B3D" w14:textId="77777777" w:rsidR="00DF2002" w:rsidRDefault="00DF2002" w:rsidP="007F7F15">
            <w:pPr>
              <w:spacing w:line="276" w:lineRule="auto"/>
              <w:ind w:left="612" w:hanging="217"/>
              <w:rPr>
                <w:rFonts w:ascii="Calibri" w:hAnsi="Calibri" w:cs="Calibri"/>
                <w:bCs/>
                <w:iCs/>
                <w:color w:val="auto"/>
                <w:sz w:val="22"/>
                <w:szCs w:val="22"/>
              </w:rPr>
            </w:pPr>
          </w:p>
        </w:tc>
        <w:tc>
          <w:tcPr>
            <w:tcW w:w="4508" w:type="dxa"/>
          </w:tcPr>
          <w:p w14:paraId="2AD8FD44" w14:textId="77777777" w:rsidR="00DF2002" w:rsidRPr="005944B7" w:rsidRDefault="00DF2002" w:rsidP="007F7F15">
            <w:pPr>
              <w:spacing w:line="276" w:lineRule="auto"/>
              <w:ind w:left="217" w:hanging="217"/>
              <w:rPr>
                <w:rFonts w:ascii="Calibri" w:hAnsi="Calibri" w:cs="Calibri"/>
                <w:color w:val="auto"/>
                <w:sz w:val="22"/>
                <w:szCs w:val="22"/>
              </w:rPr>
            </w:pPr>
            <w:r>
              <w:rPr>
                <w:rFonts w:ascii="Calibri" w:hAnsi="Calibri" w:cs="Calibri"/>
                <w:color w:val="auto"/>
                <w:sz w:val="22"/>
                <w:szCs w:val="22"/>
              </w:rPr>
              <w:t xml:space="preserve">• </w:t>
            </w:r>
            <w:r w:rsidRPr="005944B7">
              <w:rPr>
                <w:rFonts w:ascii="Calibri" w:hAnsi="Calibri" w:cs="Calibri"/>
                <w:color w:val="auto"/>
                <w:sz w:val="22"/>
                <w:szCs w:val="22"/>
              </w:rPr>
              <w:t xml:space="preserve">inspire lifelong leisure activities </w:t>
            </w:r>
          </w:p>
          <w:p w14:paraId="6178E5D4" w14:textId="77777777" w:rsidR="00DF2002" w:rsidRDefault="00DF2002" w:rsidP="007F7F15">
            <w:pPr>
              <w:spacing w:line="276" w:lineRule="auto"/>
              <w:ind w:left="217" w:hanging="217"/>
              <w:rPr>
                <w:rFonts w:ascii="Calibri" w:hAnsi="Calibri" w:cs="Calibri"/>
                <w:color w:val="auto"/>
                <w:sz w:val="22"/>
                <w:szCs w:val="22"/>
              </w:rPr>
            </w:pPr>
            <w:r>
              <w:rPr>
                <w:rFonts w:ascii="Calibri" w:hAnsi="Calibri" w:cs="Calibri"/>
                <w:color w:val="auto"/>
                <w:sz w:val="22"/>
                <w:szCs w:val="22"/>
              </w:rPr>
              <w:t>• develop creativity</w:t>
            </w:r>
          </w:p>
          <w:p w14:paraId="7615E4D5" w14:textId="77777777" w:rsidR="00DF2002" w:rsidRDefault="00DF2002" w:rsidP="007F7F15">
            <w:pPr>
              <w:spacing w:line="276" w:lineRule="auto"/>
              <w:ind w:left="217" w:hanging="217"/>
              <w:rPr>
                <w:rFonts w:ascii="Calibri" w:hAnsi="Calibri" w:cs="Calibri"/>
                <w:color w:val="auto"/>
                <w:sz w:val="22"/>
                <w:szCs w:val="22"/>
              </w:rPr>
            </w:pPr>
            <w:r>
              <w:rPr>
                <w:rFonts w:ascii="Calibri" w:hAnsi="Calibri" w:cs="Calibri"/>
                <w:color w:val="auto"/>
                <w:sz w:val="22"/>
                <w:szCs w:val="22"/>
              </w:rPr>
              <w:t>• develop children’s cultural capital</w:t>
            </w:r>
          </w:p>
          <w:p w14:paraId="40F8B205" w14:textId="77777777" w:rsidR="00DF2002" w:rsidRDefault="00DF2002" w:rsidP="007F7F15">
            <w:pPr>
              <w:spacing w:line="276" w:lineRule="auto"/>
              <w:ind w:left="217" w:hanging="217"/>
              <w:rPr>
                <w:rFonts w:ascii="Calibri" w:hAnsi="Calibri" w:cs="Calibri"/>
                <w:color w:val="auto"/>
                <w:sz w:val="22"/>
                <w:szCs w:val="22"/>
              </w:rPr>
            </w:pPr>
            <w:r w:rsidRPr="005944B7">
              <w:rPr>
                <w:rFonts w:ascii="Calibri" w:hAnsi="Calibri" w:cs="Calibri"/>
                <w:color w:val="auto"/>
                <w:sz w:val="22"/>
                <w:szCs w:val="22"/>
              </w:rPr>
              <w:t>•</w:t>
            </w:r>
            <w:r>
              <w:rPr>
                <w:rFonts w:ascii="Calibri" w:hAnsi="Calibri" w:cs="Calibri"/>
                <w:color w:val="auto"/>
                <w:sz w:val="22"/>
                <w:szCs w:val="22"/>
              </w:rPr>
              <w:t xml:space="preserve"> </w:t>
            </w:r>
            <w:r w:rsidRPr="005944B7">
              <w:rPr>
                <w:rFonts w:ascii="Calibri" w:hAnsi="Calibri" w:cs="Calibri"/>
                <w:color w:val="auto"/>
                <w:sz w:val="22"/>
                <w:szCs w:val="22"/>
              </w:rPr>
              <w:t xml:space="preserve">develop independence </w:t>
            </w:r>
          </w:p>
          <w:p w14:paraId="1FD2405C" w14:textId="77777777" w:rsidR="00DF2002" w:rsidRPr="005944B7" w:rsidRDefault="00DF2002" w:rsidP="007F7F15">
            <w:pPr>
              <w:spacing w:line="276" w:lineRule="auto"/>
              <w:ind w:left="217" w:hanging="217"/>
              <w:rPr>
                <w:rFonts w:ascii="Calibri" w:hAnsi="Calibri" w:cs="Calibri"/>
                <w:color w:val="auto"/>
                <w:sz w:val="22"/>
                <w:szCs w:val="22"/>
              </w:rPr>
            </w:pPr>
            <w:r>
              <w:rPr>
                <w:rFonts w:ascii="Calibri" w:hAnsi="Calibri" w:cs="Calibri"/>
                <w:color w:val="auto"/>
                <w:sz w:val="22"/>
                <w:szCs w:val="22"/>
              </w:rPr>
              <w:t>• support citizens</w:t>
            </w:r>
            <w:r w:rsidRPr="005944B7">
              <w:rPr>
                <w:rFonts w:ascii="Calibri" w:hAnsi="Calibri" w:cs="Calibri"/>
                <w:color w:val="auto"/>
                <w:sz w:val="22"/>
                <w:szCs w:val="22"/>
              </w:rPr>
              <w:t xml:space="preserve"> </w:t>
            </w:r>
          </w:p>
          <w:p w14:paraId="5FFBDB64" w14:textId="77777777" w:rsidR="00DF2002" w:rsidRPr="005944B7" w:rsidRDefault="00DF2002" w:rsidP="007F7F15">
            <w:pPr>
              <w:spacing w:line="276" w:lineRule="auto"/>
              <w:ind w:left="217" w:hanging="217"/>
              <w:rPr>
                <w:rFonts w:ascii="Calibri" w:hAnsi="Calibri" w:cs="Calibri"/>
                <w:color w:val="auto"/>
                <w:sz w:val="22"/>
                <w:szCs w:val="22"/>
              </w:rPr>
            </w:pPr>
            <w:r>
              <w:rPr>
                <w:rFonts w:ascii="Calibri" w:hAnsi="Calibri" w:cs="Calibri"/>
                <w:color w:val="auto"/>
                <w:sz w:val="22"/>
                <w:szCs w:val="22"/>
              </w:rPr>
              <w:t xml:space="preserve">• </w:t>
            </w:r>
            <w:r w:rsidRPr="009C7183">
              <w:rPr>
                <w:rFonts w:ascii="Calibri" w:hAnsi="Calibri" w:cs="Calibri"/>
                <w:color w:val="auto"/>
                <w:sz w:val="22"/>
                <w:szCs w:val="22"/>
              </w:rPr>
              <w:t>provide hands on, ‘real’ life learning with links to future careers</w:t>
            </w:r>
          </w:p>
          <w:p w14:paraId="5C1C8097" w14:textId="77777777" w:rsidR="00DF2002" w:rsidRPr="005944B7" w:rsidRDefault="00DF2002" w:rsidP="007F7F15">
            <w:pPr>
              <w:spacing w:line="276" w:lineRule="auto"/>
              <w:ind w:left="217" w:hanging="217"/>
              <w:rPr>
                <w:rFonts w:ascii="Calibri" w:hAnsi="Calibri" w:cs="Calibri"/>
                <w:color w:val="auto"/>
                <w:sz w:val="22"/>
                <w:szCs w:val="22"/>
              </w:rPr>
            </w:pPr>
            <w:r>
              <w:rPr>
                <w:rFonts w:ascii="Calibri" w:hAnsi="Calibri" w:cs="Calibri"/>
                <w:color w:val="auto"/>
                <w:sz w:val="22"/>
                <w:szCs w:val="22"/>
              </w:rPr>
              <w:t xml:space="preserve">• </w:t>
            </w:r>
            <w:r w:rsidRPr="005944B7">
              <w:rPr>
                <w:rFonts w:ascii="Calibri" w:hAnsi="Calibri" w:cs="Calibri"/>
                <w:color w:val="auto"/>
                <w:sz w:val="22"/>
                <w:szCs w:val="22"/>
              </w:rPr>
              <w:t xml:space="preserve">facilitate team building </w:t>
            </w:r>
          </w:p>
          <w:p w14:paraId="4C7E04F6" w14:textId="77777777" w:rsidR="00DF2002" w:rsidRPr="005944B7" w:rsidRDefault="00DF2002" w:rsidP="007F7F15">
            <w:pPr>
              <w:spacing w:line="276" w:lineRule="auto"/>
              <w:ind w:left="217" w:hanging="217"/>
              <w:rPr>
                <w:rFonts w:ascii="Calibri" w:hAnsi="Calibri" w:cs="Calibri"/>
                <w:color w:val="auto"/>
                <w:sz w:val="22"/>
                <w:szCs w:val="22"/>
              </w:rPr>
            </w:pPr>
            <w:r>
              <w:rPr>
                <w:rFonts w:ascii="Calibri" w:hAnsi="Calibri" w:cs="Calibri"/>
                <w:color w:val="auto"/>
                <w:sz w:val="22"/>
                <w:szCs w:val="22"/>
              </w:rPr>
              <w:t>• b</w:t>
            </w:r>
            <w:r w:rsidRPr="005944B7">
              <w:rPr>
                <w:rFonts w:ascii="Calibri" w:hAnsi="Calibri" w:cs="Calibri"/>
                <w:color w:val="auto"/>
                <w:sz w:val="22"/>
                <w:szCs w:val="22"/>
              </w:rPr>
              <w:t xml:space="preserve">uild on successes </w:t>
            </w:r>
          </w:p>
          <w:p w14:paraId="19911E9F" w14:textId="77777777" w:rsidR="00DF2002" w:rsidRPr="005944B7" w:rsidRDefault="00DF2002" w:rsidP="007F7F15">
            <w:pPr>
              <w:spacing w:line="276" w:lineRule="auto"/>
              <w:ind w:left="217" w:hanging="217"/>
              <w:rPr>
                <w:rFonts w:ascii="Calibri" w:hAnsi="Calibri" w:cs="Calibri"/>
                <w:color w:val="auto"/>
                <w:sz w:val="22"/>
                <w:szCs w:val="22"/>
              </w:rPr>
            </w:pPr>
            <w:r>
              <w:rPr>
                <w:rFonts w:ascii="Calibri" w:hAnsi="Calibri" w:cs="Calibri"/>
                <w:color w:val="auto"/>
                <w:sz w:val="22"/>
                <w:szCs w:val="22"/>
              </w:rPr>
              <w:t xml:space="preserve">• </w:t>
            </w:r>
            <w:r w:rsidRPr="005944B7">
              <w:rPr>
                <w:rFonts w:ascii="Calibri" w:hAnsi="Calibri" w:cs="Calibri"/>
                <w:color w:val="auto"/>
                <w:sz w:val="22"/>
                <w:szCs w:val="22"/>
              </w:rPr>
              <w:t xml:space="preserve">learn to cope with failure </w:t>
            </w:r>
          </w:p>
          <w:p w14:paraId="6F5077A6" w14:textId="77777777" w:rsidR="00DF2002" w:rsidRPr="005944B7" w:rsidRDefault="00DF2002" w:rsidP="007F7F15">
            <w:pPr>
              <w:spacing w:line="276" w:lineRule="auto"/>
              <w:ind w:left="217" w:hanging="217"/>
              <w:rPr>
                <w:rFonts w:ascii="Calibri" w:hAnsi="Calibri" w:cs="Calibri"/>
                <w:color w:val="auto"/>
                <w:sz w:val="22"/>
                <w:szCs w:val="22"/>
              </w:rPr>
            </w:pPr>
            <w:r>
              <w:rPr>
                <w:rFonts w:ascii="Calibri" w:hAnsi="Calibri" w:cs="Calibri"/>
                <w:color w:val="auto"/>
                <w:sz w:val="22"/>
                <w:szCs w:val="22"/>
              </w:rPr>
              <w:t xml:space="preserve">• </w:t>
            </w:r>
            <w:r w:rsidRPr="005944B7">
              <w:rPr>
                <w:rFonts w:ascii="Calibri" w:hAnsi="Calibri" w:cs="Calibri"/>
                <w:color w:val="auto"/>
                <w:sz w:val="22"/>
                <w:szCs w:val="22"/>
              </w:rPr>
              <w:t xml:space="preserve">live and work with others </w:t>
            </w:r>
          </w:p>
          <w:p w14:paraId="7D0B1CDA" w14:textId="77777777" w:rsidR="00DF2002" w:rsidRPr="005944B7" w:rsidRDefault="00DF2002" w:rsidP="007F7F15">
            <w:pPr>
              <w:spacing w:line="276" w:lineRule="auto"/>
              <w:ind w:left="217" w:hanging="217"/>
              <w:rPr>
                <w:rFonts w:ascii="Calibri" w:hAnsi="Calibri" w:cs="Calibri"/>
                <w:color w:val="auto"/>
                <w:sz w:val="22"/>
                <w:szCs w:val="22"/>
              </w:rPr>
            </w:pPr>
            <w:r>
              <w:rPr>
                <w:rFonts w:ascii="Calibri" w:hAnsi="Calibri" w:cs="Calibri"/>
                <w:color w:val="auto"/>
                <w:sz w:val="22"/>
                <w:szCs w:val="22"/>
              </w:rPr>
              <w:t xml:space="preserve">• </w:t>
            </w:r>
            <w:r w:rsidRPr="005944B7">
              <w:rPr>
                <w:rFonts w:ascii="Calibri" w:hAnsi="Calibri" w:cs="Calibri"/>
                <w:color w:val="auto"/>
                <w:sz w:val="22"/>
                <w:szCs w:val="22"/>
              </w:rPr>
              <w:t xml:space="preserve">bring the curriculum alive </w:t>
            </w:r>
          </w:p>
          <w:p w14:paraId="2E5ED9A6" w14:textId="77777777" w:rsidR="00DF2002" w:rsidRPr="005944B7" w:rsidRDefault="00DF2002" w:rsidP="007F7F15">
            <w:pPr>
              <w:spacing w:line="276" w:lineRule="auto"/>
              <w:ind w:left="217" w:hanging="217"/>
              <w:rPr>
                <w:rFonts w:ascii="Calibri" w:hAnsi="Calibri" w:cs="Calibri"/>
                <w:color w:val="auto"/>
                <w:sz w:val="22"/>
                <w:szCs w:val="22"/>
              </w:rPr>
            </w:pPr>
            <w:r>
              <w:rPr>
                <w:rFonts w:ascii="Calibri" w:hAnsi="Calibri" w:cs="Calibri"/>
                <w:color w:val="auto"/>
                <w:sz w:val="22"/>
                <w:szCs w:val="22"/>
              </w:rPr>
              <w:t xml:space="preserve">• </w:t>
            </w:r>
            <w:r w:rsidRPr="005944B7">
              <w:rPr>
                <w:rFonts w:ascii="Calibri" w:hAnsi="Calibri" w:cs="Calibri"/>
                <w:color w:val="auto"/>
                <w:sz w:val="22"/>
                <w:szCs w:val="22"/>
              </w:rPr>
              <w:t xml:space="preserve">catch those magic moments – creating memories for life </w:t>
            </w:r>
          </w:p>
          <w:p w14:paraId="07D071ED" w14:textId="77777777" w:rsidR="00DF2002" w:rsidRDefault="00DF2002" w:rsidP="007F7F15">
            <w:pPr>
              <w:autoSpaceDE w:val="0"/>
              <w:autoSpaceDN w:val="0"/>
              <w:adjustRightInd w:val="0"/>
              <w:spacing w:line="276" w:lineRule="auto"/>
              <w:rPr>
                <w:rFonts w:ascii="Calibri" w:hAnsi="Calibri" w:cs="Calibri"/>
                <w:bCs/>
                <w:iCs/>
                <w:color w:val="auto"/>
                <w:sz w:val="22"/>
                <w:szCs w:val="22"/>
              </w:rPr>
            </w:pPr>
          </w:p>
        </w:tc>
      </w:tr>
    </w:tbl>
    <w:p w14:paraId="7898F090" w14:textId="77777777" w:rsidR="00DF2002" w:rsidRPr="00DD5F14" w:rsidRDefault="00DF2002" w:rsidP="00DF2002">
      <w:pPr>
        <w:autoSpaceDE w:val="0"/>
        <w:autoSpaceDN w:val="0"/>
        <w:adjustRightInd w:val="0"/>
        <w:rPr>
          <w:rFonts w:ascii="Calibri" w:hAnsi="Calibri" w:cs="Calibri"/>
          <w:color w:val="FF0000"/>
        </w:rPr>
      </w:pPr>
    </w:p>
    <w:p w14:paraId="1E51C03F" w14:textId="77777777" w:rsidR="00DF2002" w:rsidRDefault="00DF2002" w:rsidP="00DF2002">
      <w:pPr>
        <w:pStyle w:val="ColorfulList-Accent11"/>
        <w:tabs>
          <w:tab w:val="left" w:pos="1620"/>
        </w:tabs>
        <w:ind w:left="0"/>
        <w:jc w:val="both"/>
      </w:pPr>
      <w:r w:rsidRPr="00F409F5">
        <w:t>In this policy, we seek to establish a clear and coherent structure for the planning and evaluation of our off-site visits, and to ensure that any risks are managed and kept to a minimum, for the safety and health of all pupils at all times. Within these limits, we seek to make our visits available and accessible to all pupils regardless of social background, race, gender or differences in ability.</w:t>
      </w:r>
      <w:r w:rsidRPr="002E5E84">
        <w:t xml:space="preserve"> </w:t>
      </w:r>
    </w:p>
    <w:p w14:paraId="4148F526" w14:textId="77777777" w:rsidR="00DF2002" w:rsidRPr="00147BEC" w:rsidRDefault="00DF2002" w:rsidP="00DF2002">
      <w:pPr>
        <w:pStyle w:val="ColorfulList-Accent11"/>
        <w:tabs>
          <w:tab w:val="left" w:pos="1620"/>
        </w:tabs>
        <w:spacing w:after="0"/>
        <w:ind w:left="0"/>
        <w:jc w:val="both"/>
        <w:rPr>
          <w:sz w:val="20"/>
        </w:rPr>
      </w:pPr>
    </w:p>
    <w:p w14:paraId="26F1787D" w14:textId="77777777" w:rsidR="00DF2002" w:rsidRPr="00725996" w:rsidRDefault="00DF2002" w:rsidP="00DF2002">
      <w:pPr>
        <w:autoSpaceDE w:val="0"/>
        <w:autoSpaceDN w:val="0"/>
        <w:adjustRightInd w:val="0"/>
        <w:spacing w:line="276" w:lineRule="auto"/>
        <w:jc w:val="both"/>
        <w:rPr>
          <w:rFonts w:ascii="Calibri" w:hAnsi="Calibri" w:cs="Calibri"/>
          <w:sz w:val="22"/>
        </w:rPr>
      </w:pPr>
      <w:r w:rsidRPr="00725996">
        <w:rPr>
          <w:rFonts w:ascii="Calibri" w:hAnsi="Calibri" w:cs="Calibri"/>
          <w:sz w:val="22"/>
        </w:rPr>
        <w:t xml:space="preserve">The value of off-site educational visits is recognised by the </w:t>
      </w:r>
      <w:r>
        <w:rPr>
          <w:rFonts w:ascii="Calibri" w:hAnsi="Calibri" w:cs="Calibri"/>
          <w:sz w:val="22"/>
        </w:rPr>
        <w:t xml:space="preserve">Local Advisory Committee </w:t>
      </w:r>
      <w:r w:rsidRPr="00725996">
        <w:rPr>
          <w:rFonts w:ascii="Calibri" w:hAnsi="Calibri" w:cs="Calibri"/>
          <w:sz w:val="22"/>
        </w:rPr>
        <w:t xml:space="preserve">and fully supported throughout the school.  It is emphasised that a culture of safety must prevail and there is a need for careful planning and adherence to statutory procedures. Off-site educational visits must be well managed, information communicated and responsibilities recognised. </w:t>
      </w:r>
    </w:p>
    <w:p w14:paraId="18A82A68" w14:textId="77777777" w:rsidR="00DF2002" w:rsidRPr="00725996" w:rsidRDefault="00DF2002" w:rsidP="00DF2002">
      <w:pPr>
        <w:autoSpaceDE w:val="0"/>
        <w:autoSpaceDN w:val="0"/>
        <w:adjustRightInd w:val="0"/>
        <w:ind w:left="142"/>
        <w:rPr>
          <w:rFonts w:ascii="Calibri" w:hAnsi="Calibri" w:cs="Calibri"/>
          <w:sz w:val="22"/>
        </w:rPr>
      </w:pPr>
    </w:p>
    <w:p w14:paraId="066F86D7" w14:textId="77777777" w:rsidR="00DF2002" w:rsidRDefault="00DF2002" w:rsidP="00DF2002">
      <w:pPr>
        <w:spacing w:line="276" w:lineRule="auto"/>
        <w:jc w:val="both"/>
        <w:rPr>
          <w:rFonts w:asciiTheme="minorHAnsi" w:hAnsiTheme="minorHAnsi" w:cstheme="minorHAnsi"/>
          <w:sz w:val="22"/>
          <w:szCs w:val="22"/>
        </w:rPr>
      </w:pPr>
      <w:r w:rsidRPr="00306C0D">
        <w:rPr>
          <w:rFonts w:ascii="Calibri" w:hAnsi="Calibri" w:cs="Calibri"/>
          <w:sz w:val="22"/>
        </w:rPr>
        <w:t xml:space="preserve">This </w:t>
      </w:r>
      <w:r>
        <w:rPr>
          <w:rFonts w:ascii="Calibri" w:hAnsi="Calibri" w:cs="Calibri"/>
          <w:sz w:val="22"/>
        </w:rPr>
        <w:t>policy</w:t>
      </w:r>
      <w:r w:rsidRPr="00306C0D">
        <w:rPr>
          <w:rFonts w:ascii="Calibri" w:hAnsi="Calibri" w:cs="Calibri"/>
          <w:sz w:val="22"/>
        </w:rPr>
        <w:t xml:space="preserve"> outlines the specific policies and procedures for our school. It </w:t>
      </w:r>
      <w:r w:rsidRPr="00DC4E99">
        <w:rPr>
          <w:rFonts w:asciiTheme="minorHAnsi" w:hAnsiTheme="minorHAnsi" w:cstheme="minorHAnsi"/>
          <w:color w:val="auto"/>
          <w:sz w:val="22"/>
          <w:szCs w:val="22"/>
        </w:rPr>
        <w:t xml:space="preserve">is written in line with the advice and guidance set out in </w:t>
      </w:r>
      <w:hyperlink r:id="rId8" w:history="1">
        <w:r w:rsidRPr="00DC4E99">
          <w:rPr>
            <w:rStyle w:val="Hyperlink"/>
            <w:rFonts w:asciiTheme="minorHAnsi" w:hAnsiTheme="minorHAnsi" w:cstheme="minorHAnsi"/>
            <w:sz w:val="22"/>
            <w:szCs w:val="22"/>
          </w:rPr>
          <w:t>The Outdoor Education Advisers’ Panel</w:t>
        </w:r>
      </w:hyperlink>
      <w:r w:rsidRPr="00DC4E99">
        <w:rPr>
          <w:rFonts w:asciiTheme="minorHAnsi" w:hAnsiTheme="minorHAnsi" w:cstheme="minorHAnsi"/>
          <w:sz w:val="22"/>
          <w:szCs w:val="22"/>
        </w:rPr>
        <w:t xml:space="preserve"> (OEAP) and </w:t>
      </w:r>
      <w:hyperlink r:id="rId9" w:history="1">
        <w:r w:rsidRPr="00DC4E99">
          <w:rPr>
            <w:rStyle w:val="Hyperlink"/>
            <w:rFonts w:asciiTheme="minorHAnsi" w:hAnsiTheme="minorHAnsi" w:cstheme="minorHAnsi"/>
            <w:sz w:val="22"/>
            <w:szCs w:val="22"/>
          </w:rPr>
          <w:t>Department for Education</w:t>
        </w:r>
      </w:hyperlink>
      <w:r w:rsidRPr="00DC4E99">
        <w:rPr>
          <w:rFonts w:asciiTheme="minorHAnsi" w:hAnsiTheme="minorHAnsi" w:cstheme="minorHAnsi"/>
          <w:sz w:val="22"/>
          <w:szCs w:val="22"/>
        </w:rPr>
        <w:t xml:space="preserve"> (DfE).</w:t>
      </w:r>
    </w:p>
    <w:p w14:paraId="7F949C46" w14:textId="77777777" w:rsidR="00DF2002" w:rsidRPr="00F409F5" w:rsidRDefault="00DF2002" w:rsidP="00DF2002">
      <w:pPr>
        <w:pStyle w:val="Default"/>
        <w:spacing w:line="276" w:lineRule="auto"/>
        <w:jc w:val="both"/>
        <w:rPr>
          <w:rFonts w:ascii="Calibri" w:hAnsi="Calibri" w:cs="Calibri"/>
          <w:color w:val="auto"/>
          <w:sz w:val="22"/>
        </w:rPr>
      </w:pPr>
    </w:p>
    <w:p w14:paraId="033C3626" w14:textId="77777777" w:rsidR="00DF2002" w:rsidRPr="00803159" w:rsidRDefault="00DF2002" w:rsidP="00DF2002">
      <w:pPr>
        <w:pStyle w:val="BodyText"/>
        <w:spacing w:after="0" w:line="276" w:lineRule="auto"/>
        <w:ind w:right="173"/>
        <w:jc w:val="both"/>
        <w:rPr>
          <w:rFonts w:ascii="Calibri" w:hAnsi="Calibri" w:cs="Calibri"/>
          <w:sz w:val="22"/>
        </w:rPr>
      </w:pPr>
      <w:r w:rsidRPr="00803159">
        <w:rPr>
          <w:rFonts w:ascii="Calibri" w:hAnsi="Calibri" w:cs="Calibri"/>
          <w:sz w:val="22"/>
        </w:rPr>
        <w:t>The organisation of an educational visit is crucial to its success. The safety of our children and staff is always the overriding priority. With rigorous organisation and control, the visit should provide a rich learning experience for the children. The purpose of this policy is to clarify the roles, responsibilities and procedures for all concerned when organising an educational visit.</w:t>
      </w:r>
    </w:p>
    <w:p w14:paraId="37F60814" w14:textId="77777777" w:rsidR="00DF2002" w:rsidRDefault="00DF2002" w:rsidP="00DF2002">
      <w:pPr>
        <w:pStyle w:val="ColorfulList-Accent11"/>
        <w:tabs>
          <w:tab w:val="left" w:pos="1620"/>
        </w:tabs>
        <w:ind w:left="0"/>
        <w:jc w:val="both"/>
        <w:rPr>
          <w:rFonts w:asciiTheme="minorHAnsi" w:hAnsiTheme="minorHAnsi" w:cstheme="minorHAnsi"/>
        </w:rPr>
      </w:pPr>
    </w:p>
    <w:p w14:paraId="74A0AA8D" w14:textId="77777777" w:rsidR="00DF2002" w:rsidRDefault="00DF2002" w:rsidP="00DF2002">
      <w:pPr>
        <w:pStyle w:val="ColorfulList-Accent11"/>
        <w:tabs>
          <w:tab w:val="left" w:pos="1620"/>
        </w:tabs>
        <w:spacing w:after="0"/>
        <w:ind w:left="0"/>
        <w:rPr>
          <w:b/>
        </w:rPr>
      </w:pPr>
      <w:r>
        <w:rPr>
          <w:b/>
        </w:rPr>
        <w:t>2. Roles and Responsibilities</w:t>
      </w:r>
    </w:p>
    <w:p w14:paraId="52BBD869" w14:textId="77777777" w:rsidR="00DF2002" w:rsidRPr="00BD5E0C" w:rsidRDefault="00DF2002" w:rsidP="00DF2002">
      <w:pPr>
        <w:autoSpaceDE w:val="0"/>
        <w:autoSpaceDN w:val="0"/>
        <w:adjustRightInd w:val="0"/>
        <w:spacing w:line="276" w:lineRule="auto"/>
        <w:jc w:val="both"/>
        <w:rPr>
          <w:rFonts w:ascii="Calibri" w:hAnsi="Calibri" w:cs="Calibri"/>
          <w:color w:val="auto"/>
          <w:sz w:val="22"/>
        </w:rPr>
      </w:pPr>
      <w:r w:rsidRPr="001D2C05">
        <w:rPr>
          <w:rFonts w:ascii="Calibri" w:hAnsi="Calibri" w:cs="Calibri"/>
          <w:color w:val="auto"/>
          <w:sz w:val="22"/>
        </w:rPr>
        <w:t xml:space="preserve">The </w:t>
      </w:r>
      <w:r>
        <w:rPr>
          <w:rFonts w:ascii="Calibri" w:hAnsi="Calibri" w:cs="Calibri"/>
          <w:color w:val="auto"/>
          <w:sz w:val="22"/>
          <w:u w:val="single"/>
        </w:rPr>
        <w:t>Head</w:t>
      </w:r>
      <w:r w:rsidRPr="005302B1">
        <w:rPr>
          <w:rFonts w:ascii="Calibri" w:hAnsi="Calibri" w:cs="Calibri"/>
          <w:color w:val="auto"/>
          <w:sz w:val="22"/>
          <w:u w:val="single"/>
        </w:rPr>
        <w:t>teacher</w:t>
      </w:r>
      <w:r w:rsidRPr="001D2C05">
        <w:rPr>
          <w:rFonts w:ascii="Calibri" w:hAnsi="Calibri" w:cs="Calibri"/>
          <w:color w:val="auto"/>
          <w:sz w:val="22"/>
        </w:rPr>
        <w:t xml:space="preserve"> is</w:t>
      </w:r>
      <w:r w:rsidRPr="001D2C05">
        <w:rPr>
          <w:rFonts w:ascii="Calibri" w:hAnsi="Calibri" w:cs="Calibri"/>
          <w:i/>
          <w:color w:val="auto"/>
          <w:sz w:val="22"/>
        </w:rPr>
        <w:t xml:space="preserve"> </w:t>
      </w:r>
      <w:r w:rsidRPr="001D2C05">
        <w:rPr>
          <w:rFonts w:ascii="Calibri" w:hAnsi="Calibri" w:cs="Calibri"/>
          <w:color w:val="auto"/>
          <w:sz w:val="22"/>
        </w:rPr>
        <w:t xml:space="preserve">delegated by the Local Advisory Committee to approve all off-site educational </w:t>
      </w:r>
      <w:r w:rsidRPr="00BD5E0C">
        <w:rPr>
          <w:rFonts w:ascii="Calibri" w:hAnsi="Calibri" w:cs="Calibri"/>
          <w:color w:val="auto"/>
          <w:sz w:val="22"/>
        </w:rPr>
        <w:t>visits of a perceived low risk, local, daily or regular nature. The Headteacher will sign off all risk assessments. When the Headteacher authorises a visit, they are confirming that the visit complies with school and local authority policy, and that in their opinion the visit leader and any accompanying staff are competent to supervise the visit. Final approval is delegated to t</w:t>
      </w:r>
      <w:r>
        <w:rPr>
          <w:rFonts w:ascii="Calibri" w:hAnsi="Calibri" w:cs="Calibri"/>
          <w:color w:val="auto"/>
          <w:sz w:val="22"/>
        </w:rPr>
        <w:t>he Headteacher for all visits.</w:t>
      </w:r>
    </w:p>
    <w:p w14:paraId="0B6A1149" w14:textId="77777777" w:rsidR="00DF2002" w:rsidRPr="00BD5E0C" w:rsidRDefault="00DF2002" w:rsidP="00DF2002">
      <w:pPr>
        <w:autoSpaceDE w:val="0"/>
        <w:autoSpaceDN w:val="0"/>
        <w:adjustRightInd w:val="0"/>
        <w:spacing w:line="276" w:lineRule="auto"/>
        <w:jc w:val="both"/>
        <w:rPr>
          <w:rFonts w:ascii="Calibri" w:hAnsi="Calibri" w:cs="Calibri"/>
          <w:color w:val="FF0000"/>
          <w:sz w:val="22"/>
        </w:rPr>
      </w:pPr>
    </w:p>
    <w:p w14:paraId="7F25C886" w14:textId="066A05DB" w:rsidR="00DF2002" w:rsidRPr="00AC3994" w:rsidRDefault="00DF2002" w:rsidP="00DF2002">
      <w:pPr>
        <w:autoSpaceDE w:val="0"/>
        <w:autoSpaceDN w:val="0"/>
        <w:adjustRightInd w:val="0"/>
        <w:spacing w:line="276" w:lineRule="auto"/>
        <w:jc w:val="both"/>
        <w:rPr>
          <w:rFonts w:ascii="Calibri" w:hAnsi="Calibri" w:cs="Calibri"/>
          <w:color w:val="FF0000"/>
          <w:sz w:val="22"/>
        </w:rPr>
      </w:pPr>
      <w:r w:rsidRPr="00BD5E0C">
        <w:rPr>
          <w:rFonts w:ascii="Calibri" w:hAnsi="Calibri" w:cs="Calibri"/>
          <w:sz w:val="22"/>
        </w:rPr>
        <w:t xml:space="preserve">The </w:t>
      </w:r>
      <w:r w:rsidRPr="00BD5E0C">
        <w:rPr>
          <w:rFonts w:ascii="Calibri" w:hAnsi="Calibri" w:cs="Calibri"/>
          <w:sz w:val="22"/>
          <w:u w:val="single"/>
        </w:rPr>
        <w:t>Educational Visits Co-ordinator</w:t>
      </w:r>
      <w:r w:rsidRPr="002B3457">
        <w:rPr>
          <w:rFonts w:ascii="Calibri" w:hAnsi="Calibri" w:cs="Calibri"/>
          <w:color w:val="auto"/>
          <w:sz w:val="22"/>
        </w:rPr>
        <w:t xml:space="preserve"> ensures that all off-site activities follow the correct procedures. The person with these responsibilities will support the Headteacher in ensuring that competent staff are assigned to lead and accompany visits and will approve the visit leader for every visit and written risk assessments to ensure good practice. The EVC will sign off each risk assessment prior to the final signing off by the Headteacher. The EVC must ensure that a policy is in place for educational and off-site visits, and that this is updated as necessary. The EVC will check and approve forms that are submitted on the EVOLVE* platform and provide staff support where needed. The EVC will attend regular training to keep informed of changes and updates to EVOLVE.   </w:t>
      </w:r>
    </w:p>
    <w:p w14:paraId="678AC6EC" w14:textId="77777777" w:rsidR="00DF2002" w:rsidRPr="00AC3994" w:rsidRDefault="00DF2002" w:rsidP="00DF2002">
      <w:pPr>
        <w:autoSpaceDE w:val="0"/>
        <w:autoSpaceDN w:val="0"/>
        <w:adjustRightInd w:val="0"/>
        <w:spacing w:line="276" w:lineRule="auto"/>
        <w:jc w:val="both"/>
        <w:rPr>
          <w:rFonts w:ascii="Calibri" w:hAnsi="Calibri" w:cs="Calibri"/>
          <w:sz w:val="22"/>
        </w:rPr>
      </w:pPr>
    </w:p>
    <w:p w14:paraId="51FE2A85" w14:textId="77777777" w:rsidR="00DF2002" w:rsidRPr="002B3457" w:rsidRDefault="00DF2002" w:rsidP="00DF2002">
      <w:pPr>
        <w:autoSpaceDE w:val="0"/>
        <w:autoSpaceDN w:val="0"/>
        <w:adjustRightInd w:val="0"/>
        <w:spacing w:line="276" w:lineRule="auto"/>
        <w:jc w:val="both"/>
        <w:rPr>
          <w:rFonts w:ascii="Calibri" w:hAnsi="Calibri" w:cs="Calibri"/>
          <w:color w:val="auto"/>
          <w:sz w:val="22"/>
        </w:rPr>
      </w:pPr>
      <w:r w:rsidRPr="00AC3994">
        <w:rPr>
          <w:rFonts w:ascii="Calibri" w:hAnsi="Calibri" w:cs="Calibri"/>
          <w:sz w:val="22"/>
        </w:rPr>
        <w:t xml:space="preserve">The </w:t>
      </w:r>
      <w:r w:rsidRPr="005302B1">
        <w:rPr>
          <w:rFonts w:ascii="Calibri" w:hAnsi="Calibri" w:cs="Calibri"/>
          <w:sz w:val="22"/>
          <w:u w:val="single"/>
        </w:rPr>
        <w:t>Visit Leader</w:t>
      </w:r>
      <w:r w:rsidRPr="00AC3994">
        <w:rPr>
          <w:rFonts w:ascii="Calibri" w:hAnsi="Calibri" w:cs="Calibri"/>
          <w:sz w:val="22"/>
        </w:rPr>
        <w:t xml:space="preserve"> </w:t>
      </w:r>
      <w:r w:rsidRPr="006002B6">
        <w:rPr>
          <w:rFonts w:ascii="Calibri" w:hAnsi="Calibri" w:cs="Calibri"/>
          <w:color w:val="auto"/>
          <w:sz w:val="22"/>
        </w:rPr>
        <w:t xml:space="preserve">has overall responsibility for managing the visit, including for the health and safety of the Participants and Visit Leadership Team and the supervision, welfare, learning and development of the Participants. They are </w:t>
      </w:r>
      <w:r w:rsidRPr="00AC3994">
        <w:rPr>
          <w:rFonts w:ascii="Calibri" w:hAnsi="Calibri" w:cs="Calibri"/>
          <w:sz w:val="22"/>
        </w:rPr>
        <w:t xml:space="preserve">also responsible for identifying the purpose of the visit. </w:t>
      </w:r>
      <w:r>
        <w:rPr>
          <w:rFonts w:ascii="Calibri" w:hAnsi="Calibri" w:cs="Calibri"/>
          <w:sz w:val="22"/>
        </w:rPr>
        <w:t>The V</w:t>
      </w:r>
      <w:r w:rsidRPr="00AC3994">
        <w:rPr>
          <w:rFonts w:ascii="Calibri" w:hAnsi="Calibri" w:cs="Calibri"/>
          <w:sz w:val="22"/>
        </w:rPr>
        <w:t>isit Leader is responsible for the overall supervision of the visit. A risk assessment is necessary for all off-site visits. The Visit Leader is responsible for ensuring a pre-visit is carried out and that a Risk Assessment is completed and approved by the Educational Visits Coordinator and Head</w:t>
      </w:r>
      <w:r>
        <w:rPr>
          <w:rFonts w:ascii="Calibri" w:hAnsi="Calibri" w:cs="Calibri"/>
          <w:sz w:val="22"/>
        </w:rPr>
        <w:t>t</w:t>
      </w:r>
      <w:r w:rsidRPr="00AC3994">
        <w:rPr>
          <w:rFonts w:ascii="Calibri" w:hAnsi="Calibri" w:cs="Calibri"/>
          <w:sz w:val="22"/>
        </w:rPr>
        <w:t xml:space="preserve">eacher at least 2 weeks in advance of the visit, for residential trips this </w:t>
      </w:r>
      <w:r w:rsidRPr="00BD5E0C">
        <w:rPr>
          <w:rFonts w:ascii="Calibri" w:hAnsi="Calibri" w:cs="Calibri"/>
          <w:color w:val="auto"/>
          <w:sz w:val="22"/>
        </w:rPr>
        <w:t xml:space="preserve">should be </w:t>
      </w:r>
      <w:r>
        <w:rPr>
          <w:rFonts w:ascii="Calibri" w:hAnsi="Calibri" w:cs="Calibri"/>
          <w:color w:val="auto"/>
          <w:sz w:val="22"/>
        </w:rPr>
        <w:t>at least</w:t>
      </w:r>
      <w:r w:rsidRPr="00BD5E0C">
        <w:rPr>
          <w:rFonts w:ascii="Calibri" w:hAnsi="Calibri" w:cs="Calibri"/>
          <w:color w:val="auto"/>
          <w:sz w:val="22"/>
        </w:rPr>
        <w:t xml:space="preserve"> 6 weeks</w:t>
      </w:r>
      <w:r>
        <w:rPr>
          <w:rFonts w:ascii="Calibri" w:hAnsi="Calibri" w:cs="Calibri"/>
          <w:color w:val="auto"/>
          <w:sz w:val="22"/>
        </w:rPr>
        <w:t>.</w:t>
      </w:r>
      <w:r w:rsidRPr="00AC3994">
        <w:rPr>
          <w:rFonts w:ascii="Calibri" w:hAnsi="Calibri" w:cs="Calibri"/>
          <w:sz w:val="22"/>
        </w:rPr>
        <w:t xml:space="preserve"> The Risk Assessment will include the ratio of adult to children supervision and the number of first aiders or appointed persons needed. The Visit Leader will brief all staff and helpers involved in the visit </w:t>
      </w:r>
      <w:r>
        <w:rPr>
          <w:rFonts w:ascii="Calibri" w:hAnsi="Calibri" w:cs="Calibri"/>
          <w:sz w:val="22"/>
        </w:rPr>
        <w:t>who</w:t>
      </w:r>
      <w:r w:rsidRPr="00AC3994">
        <w:rPr>
          <w:rFonts w:ascii="Calibri" w:hAnsi="Calibri" w:cs="Calibri"/>
          <w:sz w:val="22"/>
        </w:rPr>
        <w:t xml:space="preserve"> will be given a copy of the Risk Assessment.</w:t>
      </w:r>
      <w:r>
        <w:rPr>
          <w:rFonts w:ascii="Calibri" w:hAnsi="Calibri" w:cs="Calibri"/>
          <w:sz w:val="22"/>
        </w:rPr>
        <w:t xml:space="preserve"> </w:t>
      </w:r>
      <w:r w:rsidRPr="008C281A">
        <w:rPr>
          <w:rFonts w:ascii="Calibri" w:hAnsi="Calibri" w:cs="Calibri"/>
          <w:sz w:val="22"/>
        </w:rPr>
        <w:t>They will ensure the children are suitably briefed on safety and behavioural expectations. The Visit Le</w:t>
      </w:r>
      <w:r w:rsidRPr="00AC3994">
        <w:rPr>
          <w:rFonts w:ascii="Calibri" w:hAnsi="Calibri" w:cs="Calibri"/>
          <w:sz w:val="22"/>
        </w:rPr>
        <w:t xml:space="preserve">ader is responsible for ensuring </w:t>
      </w:r>
      <w:r w:rsidRPr="002B3457">
        <w:rPr>
          <w:rFonts w:ascii="Calibri" w:hAnsi="Calibri" w:cs="Calibri"/>
          <w:color w:val="auto"/>
          <w:sz w:val="22"/>
        </w:rPr>
        <w:t>all necessary items, including a mobile phone, first aid kit and pupil medication are taken on the visit. The visit leader is responsible for adding any day visits that require transport or any adventurous, residential or overseas visits to EVOLVE to be managed by Hampshire Outdoors and checked by the EVC and Headteacher.</w:t>
      </w:r>
    </w:p>
    <w:p w14:paraId="1EB2018B" w14:textId="77777777" w:rsidR="00DF2002" w:rsidRDefault="00DF2002" w:rsidP="00DF2002">
      <w:pPr>
        <w:autoSpaceDE w:val="0"/>
        <w:autoSpaceDN w:val="0"/>
        <w:adjustRightInd w:val="0"/>
        <w:spacing w:line="276" w:lineRule="auto"/>
        <w:jc w:val="both"/>
        <w:rPr>
          <w:rFonts w:ascii="Calibri" w:hAnsi="Calibri" w:cs="Calibri"/>
          <w:sz w:val="22"/>
        </w:rPr>
      </w:pPr>
    </w:p>
    <w:p w14:paraId="2DF1E114" w14:textId="77777777" w:rsidR="00DF2002" w:rsidRPr="006C603A" w:rsidRDefault="00DF2002" w:rsidP="00DF2002">
      <w:pPr>
        <w:autoSpaceDE w:val="0"/>
        <w:autoSpaceDN w:val="0"/>
        <w:adjustRightInd w:val="0"/>
        <w:spacing w:line="276" w:lineRule="auto"/>
        <w:jc w:val="both"/>
        <w:rPr>
          <w:rFonts w:ascii="Calibri" w:hAnsi="Calibri" w:cs="Calibri"/>
          <w:sz w:val="22"/>
        </w:rPr>
      </w:pPr>
      <w:r w:rsidRPr="006C603A">
        <w:rPr>
          <w:rFonts w:ascii="Calibri" w:hAnsi="Calibri" w:cs="Calibri"/>
          <w:sz w:val="22"/>
        </w:rPr>
        <w:t>An ECT cannot be named as a visit leader.</w:t>
      </w:r>
    </w:p>
    <w:p w14:paraId="33547CDB" w14:textId="77777777" w:rsidR="00DF2002" w:rsidRPr="00AC3994" w:rsidRDefault="00DF2002" w:rsidP="00DF2002">
      <w:pPr>
        <w:autoSpaceDE w:val="0"/>
        <w:autoSpaceDN w:val="0"/>
        <w:adjustRightInd w:val="0"/>
        <w:spacing w:line="276" w:lineRule="auto"/>
        <w:rPr>
          <w:rFonts w:ascii="Calibri" w:hAnsi="Calibri" w:cs="Calibri"/>
          <w:sz w:val="22"/>
        </w:rPr>
      </w:pPr>
    </w:p>
    <w:p w14:paraId="4B46A710" w14:textId="77777777" w:rsidR="00DF2002" w:rsidRPr="00AC3994" w:rsidRDefault="00DF2002" w:rsidP="00DF2002">
      <w:pPr>
        <w:autoSpaceDE w:val="0"/>
        <w:autoSpaceDN w:val="0"/>
        <w:adjustRightInd w:val="0"/>
        <w:spacing w:line="276" w:lineRule="auto"/>
        <w:jc w:val="both"/>
        <w:rPr>
          <w:rFonts w:ascii="Calibri" w:hAnsi="Calibri" w:cs="Calibri"/>
          <w:sz w:val="22"/>
        </w:rPr>
      </w:pPr>
      <w:r>
        <w:rPr>
          <w:rFonts w:ascii="Calibri" w:hAnsi="Calibri" w:cs="Calibri"/>
          <w:sz w:val="22"/>
        </w:rPr>
        <w:t xml:space="preserve">The </w:t>
      </w:r>
      <w:r w:rsidRPr="006C603A">
        <w:rPr>
          <w:rFonts w:ascii="Calibri" w:hAnsi="Calibri" w:cs="Calibri"/>
          <w:sz w:val="22"/>
          <w:u w:val="single"/>
        </w:rPr>
        <w:t>Local Advisory Committee</w:t>
      </w:r>
      <w:r w:rsidRPr="00AC3994">
        <w:rPr>
          <w:rFonts w:ascii="Calibri" w:hAnsi="Calibri" w:cs="Calibri"/>
          <w:sz w:val="22"/>
        </w:rPr>
        <w:t xml:space="preserve"> ensures appropriate proc</w:t>
      </w:r>
      <w:r>
        <w:rPr>
          <w:rFonts w:ascii="Calibri" w:hAnsi="Calibri" w:cs="Calibri"/>
          <w:sz w:val="22"/>
        </w:rPr>
        <w:t xml:space="preserve">edures, risk assessments, and </w:t>
      </w:r>
      <w:r w:rsidRPr="00AC3994">
        <w:rPr>
          <w:rFonts w:ascii="Calibri" w:hAnsi="Calibri" w:cs="Calibri"/>
          <w:sz w:val="22"/>
        </w:rPr>
        <w:t xml:space="preserve">control measures are in place and that the documented guidance notes are being followed. </w:t>
      </w:r>
    </w:p>
    <w:p w14:paraId="7083F1EB" w14:textId="77777777" w:rsidR="00DF2002" w:rsidRPr="00AC3994" w:rsidRDefault="00DF2002" w:rsidP="00DF2002">
      <w:pPr>
        <w:autoSpaceDE w:val="0"/>
        <w:autoSpaceDN w:val="0"/>
        <w:adjustRightInd w:val="0"/>
        <w:spacing w:line="276" w:lineRule="auto"/>
        <w:ind w:left="142"/>
        <w:jc w:val="both"/>
        <w:rPr>
          <w:rFonts w:ascii="Calibri" w:hAnsi="Calibri" w:cs="Calibri"/>
          <w:sz w:val="22"/>
        </w:rPr>
      </w:pPr>
    </w:p>
    <w:p w14:paraId="10E4ADCC" w14:textId="77777777" w:rsidR="00DF2002" w:rsidRPr="00AC3994" w:rsidRDefault="00DF2002" w:rsidP="00DF2002">
      <w:pPr>
        <w:autoSpaceDE w:val="0"/>
        <w:autoSpaceDN w:val="0"/>
        <w:adjustRightInd w:val="0"/>
        <w:spacing w:line="276" w:lineRule="auto"/>
        <w:jc w:val="both"/>
        <w:rPr>
          <w:rFonts w:ascii="Calibri" w:hAnsi="Calibri" w:cs="Calibri"/>
          <w:sz w:val="22"/>
        </w:rPr>
      </w:pPr>
      <w:r w:rsidRPr="00AC3994">
        <w:rPr>
          <w:rFonts w:ascii="Calibri" w:hAnsi="Calibri" w:cs="Calibri"/>
          <w:sz w:val="22"/>
        </w:rPr>
        <w:t xml:space="preserve">The </w:t>
      </w:r>
      <w:r w:rsidRPr="006C603A">
        <w:rPr>
          <w:rFonts w:ascii="Calibri" w:hAnsi="Calibri" w:cs="Calibri"/>
          <w:sz w:val="22"/>
          <w:u w:val="single"/>
        </w:rPr>
        <w:t>Class</w:t>
      </w:r>
      <w:r>
        <w:rPr>
          <w:rFonts w:ascii="Calibri" w:hAnsi="Calibri" w:cs="Calibri"/>
          <w:sz w:val="22"/>
          <w:u w:val="single"/>
        </w:rPr>
        <w:t xml:space="preserve"> teacher(s)</w:t>
      </w:r>
      <w:r w:rsidRPr="00AC3994">
        <w:rPr>
          <w:rFonts w:ascii="Calibri" w:hAnsi="Calibri" w:cs="Calibri"/>
          <w:sz w:val="22"/>
        </w:rPr>
        <w:t xml:space="preserve"> </w:t>
      </w:r>
      <w:r>
        <w:rPr>
          <w:rFonts w:ascii="Calibri" w:hAnsi="Calibri" w:cs="Calibri"/>
          <w:sz w:val="22"/>
        </w:rPr>
        <w:t xml:space="preserve">(one of whom is the Visit Leader) </w:t>
      </w:r>
      <w:r w:rsidRPr="00AC3994">
        <w:rPr>
          <w:rFonts w:ascii="Calibri" w:hAnsi="Calibri" w:cs="Calibri"/>
          <w:sz w:val="22"/>
        </w:rPr>
        <w:t>is responsible for identifying the purpose of the visit</w:t>
      </w:r>
      <w:r>
        <w:rPr>
          <w:rFonts w:ascii="Calibri" w:hAnsi="Calibri" w:cs="Calibri"/>
          <w:sz w:val="22"/>
        </w:rPr>
        <w:t>. They liaise with the venue and administrative staff to arrange the visit (if necessary), and follow</w:t>
      </w:r>
      <w:r w:rsidRPr="00AC3994">
        <w:rPr>
          <w:rFonts w:ascii="Calibri" w:hAnsi="Calibri" w:cs="Calibri"/>
          <w:sz w:val="22"/>
        </w:rPr>
        <w:t xml:space="preserve"> the checklist </w:t>
      </w:r>
      <w:r>
        <w:rPr>
          <w:rFonts w:ascii="Calibri" w:hAnsi="Calibri" w:cs="Calibri"/>
          <w:sz w:val="22"/>
        </w:rPr>
        <w:t>(below)</w:t>
      </w:r>
      <w:r w:rsidRPr="00AC3994">
        <w:rPr>
          <w:rFonts w:ascii="Calibri" w:hAnsi="Calibri" w:cs="Calibri"/>
          <w:sz w:val="22"/>
        </w:rPr>
        <w:t>. A risk assessment is necessary for all off-site visi</w:t>
      </w:r>
      <w:r>
        <w:rPr>
          <w:rFonts w:ascii="Calibri" w:hAnsi="Calibri" w:cs="Calibri"/>
          <w:sz w:val="22"/>
        </w:rPr>
        <w:t xml:space="preserve">ts.  </w:t>
      </w:r>
    </w:p>
    <w:p w14:paraId="2FEC3477" w14:textId="77777777" w:rsidR="00DF2002" w:rsidRPr="00FC6F96" w:rsidRDefault="00DF2002" w:rsidP="00DF2002">
      <w:pPr>
        <w:pStyle w:val="Heading1"/>
        <w:ind w:right="138"/>
        <w:jc w:val="both"/>
        <w:rPr>
          <w:rFonts w:ascii="Calibri" w:hAnsi="Calibri" w:cs="Calibri"/>
          <w:sz w:val="22"/>
          <w:szCs w:val="22"/>
        </w:rPr>
      </w:pPr>
      <w:r w:rsidRPr="00FC6F96">
        <w:rPr>
          <w:rFonts w:ascii="Calibri" w:hAnsi="Calibri" w:cs="Calibri"/>
          <w:sz w:val="22"/>
          <w:szCs w:val="22"/>
        </w:rPr>
        <w:t xml:space="preserve">The role of the </w:t>
      </w:r>
      <w:r>
        <w:rPr>
          <w:rFonts w:ascii="Calibri" w:hAnsi="Calibri" w:cs="Calibri"/>
          <w:sz w:val="22"/>
          <w:szCs w:val="22"/>
        </w:rPr>
        <w:t>Visit</w:t>
      </w:r>
      <w:r w:rsidRPr="00FC6F96">
        <w:rPr>
          <w:rFonts w:ascii="Calibri" w:hAnsi="Calibri" w:cs="Calibri"/>
          <w:sz w:val="22"/>
          <w:szCs w:val="22"/>
        </w:rPr>
        <w:t xml:space="preserve"> Leader</w:t>
      </w:r>
    </w:p>
    <w:p w14:paraId="13A58C67" w14:textId="77777777" w:rsidR="00DF2002" w:rsidRPr="00FC6F96" w:rsidRDefault="00DF2002" w:rsidP="00DF2002">
      <w:pPr>
        <w:pStyle w:val="BodyText"/>
        <w:spacing w:after="0"/>
        <w:ind w:right="138"/>
        <w:jc w:val="both"/>
        <w:rPr>
          <w:rFonts w:ascii="Calibri" w:hAnsi="Calibri" w:cs="Calibri"/>
          <w:sz w:val="22"/>
          <w:szCs w:val="22"/>
        </w:rPr>
      </w:pPr>
      <w:r>
        <w:rPr>
          <w:rFonts w:ascii="Calibri" w:hAnsi="Calibri" w:cs="Calibri"/>
          <w:sz w:val="22"/>
          <w:szCs w:val="22"/>
        </w:rPr>
        <w:t>It is the Visit</w:t>
      </w:r>
      <w:r w:rsidRPr="00FC6F96">
        <w:rPr>
          <w:rFonts w:ascii="Calibri" w:hAnsi="Calibri" w:cs="Calibri"/>
          <w:sz w:val="22"/>
          <w:szCs w:val="22"/>
        </w:rPr>
        <w:t xml:space="preserve"> Leader’s responsibility to:</w:t>
      </w:r>
    </w:p>
    <w:p w14:paraId="510816B8" w14:textId="77777777" w:rsidR="00DF2002" w:rsidRDefault="00DF2002" w:rsidP="00DF2002">
      <w:pPr>
        <w:pStyle w:val="ListParagraph"/>
        <w:widowControl w:val="0"/>
        <w:numPr>
          <w:ilvl w:val="0"/>
          <w:numId w:val="2"/>
        </w:numPr>
        <w:tabs>
          <w:tab w:val="left" w:pos="894"/>
        </w:tabs>
        <w:spacing w:after="0" w:line="240" w:lineRule="auto"/>
        <w:ind w:right="170"/>
        <w:contextualSpacing w:val="0"/>
        <w:jc w:val="both"/>
        <w:rPr>
          <w:rFonts w:cs="Calibri"/>
        </w:rPr>
      </w:pPr>
      <w:r>
        <w:rPr>
          <w:rFonts w:cs="Calibri"/>
        </w:rPr>
        <w:t>Liaise with the venue and administration staff for availability, costing and transport at least a term in advance;</w:t>
      </w:r>
    </w:p>
    <w:p w14:paraId="3E5C7FBD" w14:textId="77777777" w:rsidR="00DF2002" w:rsidRPr="000D20F0" w:rsidRDefault="00DF2002" w:rsidP="00DF2002">
      <w:pPr>
        <w:pStyle w:val="ListParagraph"/>
        <w:widowControl w:val="0"/>
        <w:numPr>
          <w:ilvl w:val="0"/>
          <w:numId w:val="2"/>
        </w:numPr>
        <w:tabs>
          <w:tab w:val="left" w:pos="894"/>
        </w:tabs>
        <w:ind w:right="170"/>
        <w:jc w:val="both"/>
        <w:rPr>
          <w:rFonts w:cs="Calibri"/>
        </w:rPr>
      </w:pPr>
      <w:r w:rsidRPr="000D20F0">
        <w:rPr>
          <w:rFonts w:cs="Calibri"/>
        </w:rPr>
        <w:t xml:space="preserve">Check outside </w:t>
      </w:r>
      <w:proofErr w:type="spellStart"/>
      <w:r w:rsidRPr="000D20F0">
        <w:rPr>
          <w:rFonts w:cs="Calibri"/>
        </w:rPr>
        <w:t>organisations</w:t>
      </w:r>
      <w:proofErr w:type="spellEnd"/>
      <w:r w:rsidRPr="000D20F0">
        <w:rPr>
          <w:rFonts w:cs="Calibri"/>
        </w:rPr>
        <w:t xml:space="preserve"> meet nationally recognised standards</w:t>
      </w:r>
      <w:r>
        <w:rPr>
          <w:rFonts w:cs="Calibri"/>
        </w:rPr>
        <w:t xml:space="preserve"> if they are providing activities. They should hold</w:t>
      </w:r>
      <w:r w:rsidRPr="000D20F0">
        <w:rPr>
          <w:rFonts w:cs="Calibri"/>
        </w:rPr>
        <w:t xml:space="preserve"> the Learning Outside the Classroom Quality Badge;</w:t>
      </w:r>
    </w:p>
    <w:p w14:paraId="7D9D48E7" w14:textId="77777777" w:rsidR="00DF2002" w:rsidRPr="00305C4D" w:rsidRDefault="00DF2002" w:rsidP="00DF2002">
      <w:pPr>
        <w:pStyle w:val="ListParagraph"/>
        <w:widowControl w:val="0"/>
        <w:numPr>
          <w:ilvl w:val="0"/>
          <w:numId w:val="2"/>
        </w:numPr>
        <w:tabs>
          <w:tab w:val="left" w:pos="894"/>
        </w:tabs>
        <w:ind w:right="170"/>
        <w:jc w:val="both"/>
        <w:rPr>
          <w:rFonts w:cs="Calibri"/>
        </w:rPr>
      </w:pPr>
      <w:r w:rsidRPr="00305C4D">
        <w:rPr>
          <w:rFonts w:cs="Calibri"/>
        </w:rPr>
        <w:t>Complete an Educational Visit Trip Proposal (Appendix-Form A) and submit to the Headteacher for approval;</w:t>
      </w:r>
    </w:p>
    <w:p w14:paraId="1602BE8E" w14:textId="77777777" w:rsidR="00DF2002" w:rsidRDefault="00DF2002" w:rsidP="00DF2002">
      <w:pPr>
        <w:pStyle w:val="ListParagraph"/>
        <w:widowControl w:val="0"/>
        <w:numPr>
          <w:ilvl w:val="0"/>
          <w:numId w:val="2"/>
        </w:numPr>
        <w:tabs>
          <w:tab w:val="left" w:pos="894"/>
        </w:tabs>
        <w:spacing w:after="0" w:line="240" w:lineRule="auto"/>
        <w:ind w:right="170"/>
        <w:contextualSpacing w:val="0"/>
        <w:jc w:val="both"/>
        <w:rPr>
          <w:rFonts w:cs="Calibri"/>
        </w:rPr>
      </w:pPr>
      <w:r>
        <w:rPr>
          <w:rFonts w:cs="Calibri"/>
        </w:rPr>
        <w:t>Liaise with administration staff for booking and lunch arrangements (if necessary);</w:t>
      </w:r>
    </w:p>
    <w:p w14:paraId="02551226" w14:textId="77777777" w:rsidR="00DF2002" w:rsidRPr="00B81DB9" w:rsidRDefault="00DF2002" w:rsidP="00DF2002">
      <w:pPr>
        <w:pStyle w:val="ListParagraph"/>
        <w:widowControl w:val="0"/>
        <w:numPr>
          <w:ilvl w:val="0"/>
          <w:numId w:val="2"/>
        </w:numPr>
        <w:tabs>
          <w:tab w:val="left" w:pos="894"/>
        </w:tabs>
        <w:spacing w:after="0" w:line="240" w:lineRule="auto"/>
        <w:contextualSpacing w:val="0"/>
        <w:jc w:val="both"/>
        <w:rPr>
          <w:rFonts w:cs="Calibri"/>
        </w:rPr>
      </w:pPr>
      <w:r>
        <w:rPr>
          <w:rFonts w:cs="Calibri"/>
        </w:rPr>
        <w:t>Inform</w:t>
      </w:r>
      <w:r w:rsidRPr="00DD5F14">
        <w:rPr>
          <w:rFonts w:cs="Calibri"/>
        </w:rPr>
        <w:t xml:space="preserve"> parents where</w:t>
      </w:r>
      <w:r w:rsidRPr="00DD5F14">
        <w:rPr>
          <w:rFonts w:cs="Calibri"/>
          <w:spacing w:val="-13"/>
        </w:rPr>
        <w:t xml:space="preserve"> </w:t>
      </w:r>
      <w:r w:rsidRPr="00DD5F14">
        <w:rPr>
          <w:rFonts w:cs="Calibri"/>
        </w:rPr>
        <w:t>necessary</w:t>
      </w:r>
      <w:r>
        <w:rPr>
          <w:rFonts w:cs="Calibri"/>
        </w:rPr>
        <w:t xml:space="preserve"> (letter, email, Google form permissions, payment)</w:t>
      </w:r>
      <w:r w:rsidRPr="00DD5F14">
        <w:rPr>
          <w:rFonts w:cs="Calibri"/>
        </w:rPr>
        <w:t>;</w:t>
      </w:r>
    </w:p>
    <w:p w14:paraId="14A5F700" w14:textId="77777777" w:rsidR="00DF2002" w:rsidRPr="00DD5F14" w:rsidRDefault="00DF2002" w:rsidP="00DF2002">
      <w:pPr>
        <w:pStyle w:val="ListParagraph"/>
        <w:widowControl w:val="0"/>
        <w:numPr>
          <w:ilvl w:val="0"/>
          <w:numId w:val="2"/>
        </w:numPr>
        <w:tabs>
          <w:tab w:val="left" w:pos="894"/>
        </w:tabs>
        <w:spacing w:after="0" w:line="240" w:lineRule="auto"/>
        <w:contextualSpacing w:val="0"/>
        <w:jc w:val="both"/>
        <w:rPr>
          <w:rFonts w:cs="Calibri"/>
        </w:rPr>
      </w:pPr>
      <w:r w:rsidRPr="00DD5F14">
        <w:rPr>
          <w:rFonts w:cs="Calibri"/>
        </w:rPr>
        <w:t>Undertake a pre</w:t>
      </w:r>
      <w:r w:rsidRPr="00DD5F14">
        <w:rPr>
          <w:rFonts w:cs="Calibri"/>
          <w:spacing w:val="-9"/>
        </w:rPr>
        <w:t>-visit</w:t>
      </w:r>
      <w:r w:rsidRPr="00DD5F14">
        <w:rPr>
          <w:rFonts w:cs="Calibri"/>
        </w:rPr>
        <w:t xml:space="preserve"> where necessary;</w:t>
      </w:r>
    </w:p>
    <w:p w14:paraId="3E018183" w14:textId="77777777" w:rsidR="00DF2002" w:rsidRDefault="00DF2002" w:rsidP="00DF2002">
      <w:pPr>
        <w:pStyle w:val="ListParagraph"/>
        <w:widowControl w:val="0"/>
        <w:numPr>
          <w:ilvl w:val="0"/>
          <w:numId w:val="2"/>
        </w:numPr>
        <w:tabs>
          <w:tab w:val="left" w:pos="894"/>
        </w:tabs>
        <w:spacing w:after="0" w:line="240" w:lineRule="auto"/>
        <w:ind w:right="170"/>
        <w:contextualSpacing w:val="0"/>
        <w:jc w:val="both"/>
        <w:rPr>
          <w:rFonts w:cs="Calibri"/>
        </w:rPr>
      </w:pPr>
      <w:r w:rsidRPr="00FC6F96">
        <w:rPr>
          <w:rFonts w:cs="Calibri"/>
        </w:rPr>
        <w:t>Complete the risk assessment within the stated</w:t>
      </w:r>
      <w:r w:rsidRPr="00FC6F96">
        <w:rPr>
          <w:rFonts w:cs="Calibri"/>
          <w:spacing w:val="-9"/>
        </w:rPr>
        <w:t xml:space="preserve"> </w:t>
      </w:r>
      <w:r>
        <w:rPr>
          <w:rFonts w:cs="Calibri"/>
        </w:rPr>
        <w:t>timescale and submit to the EVC for approval;</w:t>
      </w:r>
    </w:p>
    <w:p w14:paraId="5AD24625" w14:textId="77777777" w:rsidR="00DF2002" w:rsidRPr="002B3457" w:rsidRDefault="00DF2002" w:rsidP="00DF2002">
      <w:pPr>
        <w:pStyle w:val="ListParagraph"/>
        <w:widowControl w:val="0"/>
        <w:numPr>
          <w:ilvl w:val="0"/>
          <w:numId w:val="2"/>
        </w:numPr>
        <w:tabs>
          <w:tab w:val="left" w:pos="894"/>
        </w:tabs>
        <w:spacing w:after="0" w:line="240" w:lineRule="auto"/>
        <w:ind w:right="170"/>
        <w:contextualSpacing w:val="0"/>
        <w:jc w:val="both"/>
        <w:rPr>
          <w:rFonts w:cs="Calibri"/>
        </w:rPr>
      </w:pPr>
      <w:r w:rsidRPr="002B3457">
        <w:rPr>
          <w:rFonts w:cs="Calibri"/>
        </w:rPr>
        <w:t>Complete an EVOLVE form where necessary</w:t>
      </w:r>
    </w:p>
    <w:p w14:paraId="4FD9E530" w14:textId="77777777" w:rsidR="00DF2002" w:rsidRPr="002B2C8B" w:rsidRDefault="00DF2002" w:rsidP="00DF2002">
      <w:pPr>
        <w:pStyle w:val="ListParagraph"/>
        <w:widowControl w:val="0"/>
        <w:numPr>
          <w:ilvl w:val="0"/>
          <w:numId w:val="2"/>
        </w:numPr>
        <w:tabs>
          <w:tab w:val="left" w:pos="894"/>
        </w:tabs>
        <w:spacing w:after="0" w:line="240" w:lineRule="auto"/>
        <w:ind w:right="171"/>
        <w:contextualSpacing w:val="0"/>
        <w:jc w:val="both"/>
        <w:rPr>
          <w:rFonts w:cs="Calibri"/>
        </w:rPr>
      </w:pPr>
      <w:r w:rsidRPr="00DD5F14">
        <w:rPr>
          <w:rFonts w:cs="Calibri"/>
        </w:rPr>
        <w:t>Undertake and complete the planning and preparation of the visit</w:t>
      </w:r>
      <w:r>
        <w:rPr>
          <w:rFonts w:cs="Calibri"/>
        </w:rPr>
        <w:t xml:space="preserve"> including Appendix-Form B (venue address and contact details, groups list, medical details, itinerary);</w:t>
      </w:r>
    </w:p>
    <w:p w14:paraId="753A43EB" w14:textId="77777777" w:rsidR="00DF2002" w:rsidRPr="000D20F0" w:rsidRDefault="00DF2002" w:rsidP="00DF2002">
      <w:pPr>
        <w:pStyle w:val="ListParagraph"/>
        <w:widowControl w:val="0"/>
        <w:numPr>
          <w:ilvl w:val="0"/>
          <w:numId w:val="2"/>
        </w:numPr>
        <w:tabs>
          <w:tab w:val="left" w:pos="894"/>
        </w:tabs>
        <w:spacing w:after="0" w:line="240" w:lineRule="auto"/>
        <w:contextualSpacing w:val="0"/>
        <w:jc w:val="both"/>
        <w:rPr>
          <w:rFonts w:cs="Calibri"/>
        </w:rPr>
      </w:pPr>
      <w:r w:rsidRPr="000D20F0">
        <w:rPr>
          <w:rFonts w:cs="Calibri"/>
        </w:rPr>
        <w:t>Ensure all dietary and medical factors have been taken into</w:t>
      </w:r>
      <w:r w:rsidRPr="000D20F0">
        <w:rPr>
          <w:rFonts w:cs="Calibri"/>
          <w:spacing w:val="-17"/>
        </w:rPr>
        <w:t xml:space="preserve"> </w:t>
      </w:r>
      <w:r w:rsidRPr="000D20F0">
        <w:rPr>
          <w:rFonts w:cs="Calibri"/>
        </w:rPr>
        <w:t>consideration;</w:t>
      </w:r>
    </w:p>
    <w:p w14:paraId="574C7446" w14:textId="77777777" w:rsidR="00DF2002" w:rsidRPr="000D20F0" w:rsidRDefault="00DF2002" w:rsidP="00DF2002">
      <w:pPr>
        <w:pStyle w:val="ListParagraph"/>
        <w:widowControl w:val="0"/>
        <w:numPr>
          <w:ilvl w:val="0"/>
          <w:numId w:val="2"/>
        </w:numPr>
        <w:tabs>
          <w:tab w:val="left" w:pos="894"/>
        </w:tabs>
        <w:spacing w:after="0" w:line="240" w:lineRule="auto"/>
        <w:contextualSpacing w:val="0"/>
        <w:jc w:val="both"/>
        <w:rPr>
          <w:rFonts w:cs="Calibri"/>
        </w:rPr>
      </w:pPr>
      <w:r w:rsidRPr="000D20F0">
        <w:rPr>
          <w:rFonts w:cs="Calibri"/>
        </w:rPr>
        <w:t xml:space="preserve">Liaise with the DSL/ DDSL to discuss any relevant safeguarding needs of the children taking part; </w:t>
      </w:r>
    </w:p>
    <w:p w14:paraId="2B157C78" w14:textId="77777777" w:rsidR="00DF2002" w:rsidRPr="00580974" w:rsidRDefault="00DF2002" w:rsidP="00DF2002">
      <w:pPr>
        <w:pStyle w:val="ListParagraph"/>
        <w:widowControl w:val="0"/>
        <w:numPr>
          <w:ilvl w:val="0"/>
          <w:numId w:val="2"/>
        </w:numPr>
        <w:tabs>
          <w:tab w:val="left" w:pos="894"/>
        </w:tabs>
        <w:spacing w:after="0" w:line="240" w:lineRule="auto"/>
        <w:contextualSpacing w:val="0"/>
        <w:jc w:val="both"/>
        <w:rPr>
          <w:rFonts w:cs="Calibri"/>
        </w:rPr>
      </w:pPr>
      <w:r w:rsidRPr="00580974">
        <w:rPr>
          <w:rFonts w:cs="Calibri"/>
        </w:rPr>
        <w:t>Liaise with all group members via a briefing (staff and other adults), ensuring they understand the risk assessment</w:t>
      </w:r>
      <w:r>
        <w:rPr>
          <w:rFonts w:cs="Calibri"/>
        </w:rPr>
        <w:t xml:space="preserve"> and safeguarding protocols</w:t>
      </w:r>
      <w:r w:rsidRPr="00580974">
        <w:rPr>
          <w:rFonts w:cs="Calibri"/>
        </w:rPr>
        <w:t>;</w:t>
      </w:r>
    </w:p>
    <w:p w14:paraId="7254D5AB" w14:textId="77777777" w:rsidR="00DF2002" w:rsidRPr="00DD5F14" w:rsidRDefault="00DF2002" w:rsidP="00DF2002">
      <w:pPr>
        <w:pStyle w:val="ListParagraph"/>
        <w:widowControl w:val="0"/>
        <w:numPr>
          <w:ilvl w:val="0"/>
          <w:numId w:val="2"/>
        </w:numPr>
        <w:tabs>
          <w:tab w:val="left" w:pos="894"/>
        </w:tabs>
        <w:spacing w:after="0" w:line="240" w:lineRule="auto"/>
        <w:contextualSpacing w:val="0"/>
        <w:jc w:val="both"/>
        <w:rPr>
          <w:rFonts w:cs="Calibri"/>
        </w:rPr>
      </w:pPr>
      <w:r w:rsidRPr="00DD5F14">
        <w:rPr>
          <w:rFonts w:cs="Calibri"/>
        </w:rPr>
        <w:t>Ensure that the children understand their</w:t>
      </w:r>
      <w:r w:rsidRPr="00DD5F14">
        <w:rPr>
          <w:rFonts w:cs="Calibri"/>
          <w:spacing w:val="-18"/>
        </w:rPr>
        <w:t xml:space="preserve"> </w:t>
      </w:r>
      <w:r w:rsidRPr="00DD5F14">
        <w:rPr>
          <w:rFonts w:cs="Calibri"/>
        </w:rPr>
        <w:t>responsibilities</w:t>
      </w:r>
      <w:r>
        <w:rPr>
          <w:rFonts w:cs="Calibri"/>
        </w:rPr>
        <w:t xml:space="preserve"> through a pre-trip talk</w:t>
      </w:r>
      <w:r w:rsidRPr="00DD5F14">
        <w:rPr>
          <w:rFonts w:cs="Calibri"/>
        </w:rPr>
        <w:t>;</w:t>
      </w:r>
    </w:p>
    <w:p w14:paraId="3B95E54D" w14:textId="77777777" w:rsidR="00DF2002" w:rsidRPr="00DD5F14" w:rsidRDefault="00DF2002" w:rsidP="00DF2002">
      <w:pPr>
        <w:pStyle w:val="ListParagraph"/>
        <w:widowControl w:val="0"/>
        <w:numPr>
          <w:ilvl w:val="0"/>
          <w:numId w:val="2"/>
        </w:numPr>
        <w:tabs>
          <w:tab w:val="left" w:pos="894"/>
        </w:tabs>
        <w:spacing w:after="0" w:line="240" w:lineRule="auto"/>
        <w:ind w:right="177"/>
        <w:contextualSpacing w:val="0"/>
        <w:jc w:val="both"/>
        <w:rPr>
          <w:rFonts w:cs="Calibri"/>
        </w:rPr>
      </w:pPr>
      <w:r w:rsidRPr="00DD5F14">
        <w:rPr>
          <w:rFonts w:cs="Calibri"/>
        </w:rPr>
        <w:t>Ensure the Head/</w:t>
      </w:r>
      <w:r>
        <w:rPr>
          <w:rFonts w:cs="Calibri"/>
        </w:rPr>
        <w:t xml:space="preserve"> EVC/</w:t>
      </w:r>
      <w:r w:rsidRPr="00DD5F14">
        <w:rPr>
          <w:rFonts w:cs="Calibri"/>
        </w:rPr>
        <w:t xml:space="preserve"> School Office has </w:t>
      </w:r>
      <w:r>
        <w:rPr>
          <w:rFonts w:cs="Calibri"/>
        </w:rPr>
        <w:t xml:space="preserve">Appendix-Form B (staff and </w:t>
      </w:r>
      <w:r w:rsidRPr="00DD5F14">
        <w:rPr>
          <w:rFonts w:cs="Calibri"/>
        </w:rPr>
        <w:t>parents</w:t>
      </w:r>
      <w:r>
        <w:rPr>
          <w:rFonts w:cs="Calibri"/>
        </w:rPr>
        <w:t xml:space="preserve"> contact details remain at school) and Form C (risk assessment)</w:t>
      </w:r>
      <w:r w:rsidRPr="00DD5F14">
        <w:rPr>
          <w:rFonts w:cs="Calibri"/>
        </w:rPr>
        <w:t>;</w:t>
      </w:r>
    </w:p>
    <w:p w14:paraId="008A8F45" w14:textId="77777777" w:rsidR="00DF2002" w:rsidRDefault="00DF2002" w:rsidP="00DF2002">
      <w:pPr>
        <w:pStyle w:val="ListParagraph"/>
        <w:widowControl w:val="0"/>
        <w:numPr>
          <w:ilvl w:val="0"/>
          <w:numId w:val="2"/>
        </w:numPr>
        <w:tabs>
          <w:tab w:val="left" w:pos="894"/>
        </w:tabs>
        <w:spacing w:after="0" w:line="240" w:lineRule="auto"/>
        <w:contextualSpacing w:val="0"/>
        <w:jc w:val="both"/>
        <w:rPr>
          <w:rFonts w:cs="Calibri"/>
        </w:rPr>
      </w:pPr>
      <w:r>
        <w:rPr>
          <w:rFonts w:cs="Calibri"/>
        </w:rPr>
        <w:t xml:space="preserve">Ensure all adults have </w:t>
      </w:r>
      <w:r w:rsidRPr="005E49BA">
        <w:rPr>
          <w:rFonts w:cs="Calibri"/>
        </w:rPr>
        <w:t xml:space="preserve">Form B, </w:t>
      </w:r>
      <w:r>
        <w:rPr>
          <w:rFonts w:cs="Calibri"/>
        </w:rPr>
        <w:t>Form C (</w:t>
      </w:r>
      <w:r w:rsidRPr="005E49BA">
        <w:rPr>
          <w:rFonts w:cs="Calibri"/>
        </w:rPr>
        <w:t>the risk assessment</w:t>
      </w:r>
      <w:r>
        <w:rPr>
          <w:rFonts w:cs="Calibri"/>
        </w:rPr>
        <w:t>)</w:t>
      </w:r>
      <w:r w:rsidRPr="005E49BA">
        <w:rPr>
          <w:rFonts w:cs="Calibri"/>
        </w:rPr>
        <w:t xml:space="preserve"> and any other information for the visit (maps etc);</w:t>
      </w:r>
    </w:p>
    <w:p w14:paraId="5EA70ACE" w14:textId="77777777" w:rsidR="00DF2002" w:rsidRPr="005E49BA" w:rsidRDefault="00DF2002" w:rsidP="00DF2002">
      <w:pPr>
        <w:pStyle w:val="ListParagraph"/>
        <w:widowControl w:val="0"/>
        <w:numPr>
          <w:ilvl w:val="0"/>
          <w:numId w:val="2"/>
        </w:numPr>
        <w:tabs>
          <w:tab w:val="left" w:pos="894"/>
        </w:tabs>
        <w:spacing w:after="0" w:line="240" w:lineRule="auto"/>
        <w:contextualSpacing w:val="0"/>
        <w:jc w:val="both"/>
        <w:rPr>
          <w:rFonts w:cs="Calibri"/>
        </w:rPr>
      </w:pPr>
      <w:r>
        <w:rPr>
          <w:rFonts w:cs="Calibri"/>
        </w:rPr>
        <w:t>Ensure a mobile phone, pupil medication, First Aid kit, bucket and spare uniform is taken;</w:t>
      </w:r>
      <w:r w:rsidRPr="006C18F0">
        <w:rPr>
          <w:rFonts w:cs="Calibri"/>
          <w:highlight w:val="yellow"/>
        </w:rPr>
        <w:t xml:space="preserve"> </w:t>
      </w:r>
    </w:p>
    <w:p w14:paraId="49565847" w14:textId="77777777" w:rsidR="00DF2002" w:rsidRPr="00E80409" w:rsidRDefault="00DF2002" w:rsidP="00DF2002">
      <w:pPr>
        <w:pStyle w:val="ListParagraph"/>
        <w:widowControl w:val="0"/>
        <w:numPr>
          <w:ilvl w:val="0"/>
          <w:numId w:val="2"/>
        </w:numPr>
        <w:tabs>
          <w:tab w:val="left" w:pos="894"/>
        </w:tabs>
        <w:spacing w:after="0" w:line="240" w:lineRule="auto"/>
        <w:ind w:right="179"/>
        <w:contextualSpacing w:val="0"/>
        <w:jc w:val="both"/>
        <w:rPr>
          <w:rFonts w:cs="Calibri"/>
        </w:rPr>
      </w:pPr>
      <w:proofErr w:type="gramStart"/>
      <w:r w:rsidRPr="00E80409">
        <w:rPr>
          <w:rFonts w:cs="Calibri"/>
        </w:rPr>
        <w:t>Make contact with</w:t>
      </w:r>
      <w:proofErr w:type="gramEnd"/>
      <w:r w:rsidRPr="00E80409">
        <w:rPr>
          <w:rFonts w:cs="Calibri"/>
        </w:rPr>
        <w:t xml:space="preserve"> the appropriate personnel once at site, so that in case of an emergency, they know who to address information</w:t>
      </w:r>
      <w:r w:rsidRPr="00E80409">
        <w:rPr>
          <w:rFonts w:cs="Calibri"/>
          <w:spacing w:val="-10"/>
        </w:rPr>
        <w:t xml:space="preserve"> </w:t>
      </w:r>
      <w:r w:rsidRPr="00E80409">
        <w:rPr>
          <w:rFonts w:cs="Calibri"/>
        </w:rPr>
        <w:t>to;</w:t>
      </w:r>
    </w:p>
    <w:p w14:paraId="10858020" w14:textId="77777777" w:rsidR="00DF2002" w:rsidRPr="00B067A7" w:rsidRDefault="00DF2002" w:rsidP="00DF2002">
      <w:pPr>
        <w:pStyle w:val="ListParagraph"/>
        <w:widowControl w:val="0"/>
        <w:numPr>
          <w:ilvl w:val="0"/>
          <w:numId w:val="2"/>
        </w:numPr>
        <w:tabs>
          <w:tab w:val="left" w:pos="894"/>
        </w:tabs>
        <w:spacing w:after="0" w:line="240" w:lineRule="auto"/>
        <w:ind w:hanging="363"/>
        <w:contextualSpacing w:val="0"/>
        <w:jc w:val="both"/>
        <w:rPr>
          <w:rFonts w:cs="Calibri"/>
        </w:rPr>
      </w:pPr>
      <w:r w:rsidRPr="00DD5F14">
        <w:rPr>
          <w:rFonts w:cs="Calibri"/>
        </w:rPr>
        <w:t>Regularly check that the entire group is</w:t>
      </w:r>
      <w:r w:rsidRPr="00DD5F14">
        <w:rPr>
          <w:rFonts w:cs="Calibri"/>
          <w:spacing w:val="-13"/>
        </w:rPr>
        <w:t xml:space="preserve"> </w:t>
      </w:r>
      <w:r w:rsidRPr="00DD5F14">
        <w:rPr>
          <w:rFonts w:cs="Calibri"/>
        </w:rPr>
        <w:t>present</w:t>
      </w:r>
      <w:r>
        <w:rPr>
          <w:rFonts w:cs="Calibri"/>
        </w:rPr>
        <w:t xml:space="preserve"> using register</w:t>
      </w:r>
      <w:r w:rsidRPr="00DD5F14">
        <w:rPr>
          <w:rFonts w:cs="Calibri"/>
        </w:rPr>
        <w:t>;</w:t>
      </w:r>
    </w:p>
    <w:p w14:paraId="6C91076A" w14:textId="77777777" w:rsidR="00DF2002" w:rsidRPr="00E80409" w:rsidRDefault="00DF2002" w:rsidP="00DF2002">
      <w:pPr>
        <w:pStyle w:val="ListParagraph"/>
        <w:widowControl w:val="0"/>
        <w:numPr>
          <w:ilvl w:val="0"/>
          <w:numId w:val="2"/>
        </w:numPr>
        <w:tabs>
          <w:tab w:val="left" w:pos="894"/>
        </w:tabs>
        <w:spacing w:after="0" w:line="240" w:lineRule="auto"/>
        <w:ind w:right="168"/>
        <w:contextualSpacing w:val="0"/>
        <w:jc w:val="both"/>
        <w:rPr>
          <w:rFonts w:cs="Calibri"/>
        </w:rPr>
      </w:pPr>
      <w:r w:rsidRPr="0055355F">
        <w:rPr>
          <w:rFonts w:cs="Calibri"/>
        </w:rPr>
        <w:t xml:space="preserve">Consistently monitor risk to manage </w:t>
      </w:r>
      <w:r>
        <w:rPr>
          <w:rFonts w:cs="Calibri"/>
        </w:rPr>
        <w:t>safety and c</w:t>
      </w:r>
      <w:r w:rsidRPr="00DD5F14">
        <w:rPr>
          <w:rFonts w:cs="Calibri"/>
        </w:rPr>
        <w:t xml:space="preserve">urtail the visit or stop the activity if the risk to Health and Safety of any </w:t>
      </w:r>
      <w:r w:rsidRPr="00E80409">
        <w:rPr>
          <w:rFonts w:cs="Calibri"/>
        </w:rPr>
        <w:t>participant reaches an unacceptable</w:t>
      </w:r>
      <w:r w:rsidRPr="00E80409">
        <w:rPr>
          <w:rFonts w:cs="Calibri"/>
          <w:spacing w:val="-11"/>
        </w:rPr>
        <w:t xml:space="preserve"> </w:t>
      </w:r>
      <w:r w:rsidRPr="00E80409">
        <w:rPr>
          <w:rFonts w:cs="Calibri"/>
        </w:rPr>
        <w:t>level;</w:t>
      </w:r>
      <w:r w:rsidRPr="0055355F">
        <w:t xml:space="preserve"> </w:t>
      </w:r>
    </w:p>
    <w:p w14:paraId="12D66BC4" w14:textId="77777777" w:rsidR="00DF2002" w:rsidRPr="00DD5F14" w:rsidRDefault="00DF2002" w:rsidP="00DF2002">
      <w:pPr>
        <w:pStyle w:val="ListParagraph"/>
        <w:widowControl w:val="0"/>
        <w:numPr>
          <w:ilvl w:val="0"/>
          <w:numId w:val="2"/>
        </w:numPr>
        <w:tabs>
          <w:tab w:val="left" w:pos="894"/>
        </w:tabs>
        <w:spacing w:after="0" w:line="240" w:lineRule="auto"/>
        <w:ind w:right="176"/>
        <w:contextualSpacing w:val="0"/>
        <w:jc w:val="both"/>
        <w:rPr>
          <w:rFonts w:cs="Calibri"/>
        </w:rPr>
      </w:pPr>
      <w:r w:rsidRPr="00DD5F14">
        <w:rPr>
          <w:rFonts w:cs="Calibri"/>
        </w:rPr>
        <w:t>Inform the school</w:t>
      </w:r>
      <w:r>
        <w:rPr>
          <w:rFonts w:cs="Calibri"/>
        </w:rPr>
        <w:t xml:space="preserve"> on arrival and when leaving the venue. I</w:t>
      </w:r>
      <w:r w:rsidRPr="00DD5F14">
        <w:rPr>
          <w:rFonts w:cs="Calibri"/>
        </w:rPr>
        <w:t>f there are any delays</w:t>
      </w:r>
      <w:r>
        <w:rPr>
          <w:rFonts w:cs="Calibri"/>
        </w:rPr>
        <w:t xml:space="preserve">, </w:t>
      </w:r>
      <w:r w:rsidRPr="00DD5F14">
        <w:rPr>
          <w:rFonts w:cs="Calibri"/>
        </w:rPr>
        <w:t>parents will be informed via the emergency list or</w:t>
      </w:r>
      <w:r w:rsidRPr="00DD5F14">
        <w:rPr>
          <w:rFonts w:cs="Calibri"/>
          <w:spacing w:val="-6"/>
        </w:rPr>
        <w:t xml:space="preserve"> </w:t>
      </w:r>
      <w:r w:rsidRPr="00DD5F14">
        <w:rPr>
          <w:rFonts w:cs="Calibri"/>
        </w:rPr>
        <w:t>e-mail.</w:t>
      </w:r>
    </w:p>
    <w:p w14:paraId="46F0F43A" w14:textId="77777777" w:rsidR="00DF2002" w:rsidRPr="00DD5F14" w:rsidRDefault="00DF2002" w:rsidP="00DF2002">
      <w:pPr>
        <w:pStyle w:val="Heading1"/>
        <w:ind w:right="138"/>
        <w:jc w:val="both"/>
        <w:rPr>
          <w:rFonts w:ascii="Calibri" w:hAnsi="Calibri" w:cs="Calibri"/>
          <w:sz w:val="24"/>
        </w:rPr>
      </w:pPr>
      <w:r w:rsidRPr="00DD5F14">
        <w:rPr>
          <w:rFonts w:ascii="Calibri" w:hAnsi="Calibri" w:cs="Calibri"/>
          <w:sz w:val="24"/>
        </w:rPr>
        <w:t xml:space="preserve">Other members of </w:t>
      </w:r>
      <w:r>
        <w:rPr>
          <w:rFonts w:ascii="Calibri" w:hAnsi="Calibri" w:cs="Calibri"/>
          <w:sz w:val="24"/>
        </w:rPr>
        <w:t>the group</w:t>
      </w:r>
      <w:r w:rsidRPr="00DD5F14">
        <w:rPr>
          <w:rFonts w:ascii="Calibri" w:hAnsi="Calibri" w:cs="Calibri"/>
          <w:sz w:val="24"/>
        </w:rPr>
        <w:t xml:space="preserve"> involved in the visit</w:t>
      </w:r>
      <w:r>
        <w:rPr>
          <w:rFonts w:ascii="Calibri" w:hAnsi="Calibri" w:cs="Calibri"/>
          <w:sz w:val="24"/>
        </w:rPr>
        <w:t xml:space="preserve"> must:</w:t>
      </w:r>
    </w:p>
    <w:p w14:paraId="24D62D7D" w14:textId="77777777" w:rsidR="00DF2002" w:rsidRDefault="00DF2002" w:rsidP="00DF2002">
      <w:pPr>
        <w:pStyle w:val="ListParagraph"/>
        <w:widowControl w:val="0"/>
        <w:numPr>
          <w:ilvl w:val="0"/>
          <w:numId w:val="2"/>
        </w:numPr>
        <w:tabs>
          <w:tab w:val="left" w:pos="894"/>
        </w:tabs>
        <w:spacing w:after="0" w:line="240" w:lineRule="auto"/>
        <w:contextualSpacing w:val="0"/>
        <w:jc w:val="both"/>
        <w:rPr>
          <w:rFonts w:cs="Calibri"/>
        </w:rPr>
      </w:pPr>
      <w:r>
        <w:rPr>
          <w:rFonts w:cs="Calibri"/>
        </w:rPr>
        <w:t>Attend a pre-trip briefing</w:t>
      </w:r>
      <w:r w:rsidRPr="00F367DA">
        <w:rPr>
          <w:rFonts w:cs="Calibri"/>
        </w:rPr>
        <w:t>, understand the purpose of the visit, read</w:t>
      </w:r>
      <w:r>
        <w:rPr>
          <w:rFonts w:cs="Calibri"/>
        </w:rPr>
        <w:t xml:space="preserve"> and understand the risk assessment;</w:t>
      </w:r>
    </w:p>
    <w:p w14:paraId="479BD4C6" w14:textId="77777777" w:rsidR="00DF2002" w:rsidRPr="00284D61" w:rsidRDefault="00DF2002" w:rsidP="00DF2002">
      <w:pPr>
        <w:pStyle w:val="ListParagraph"/>
        <w:widowControl w:val="0"/>
        <w:numPr>
          <w:ilvl w:val="0"/>
          <w:numId w:val="2"/>
        </w:numPr>
        <w:tabs>
          <w:tab w:val="left" w:pos="894"/>
        </w:tabs>
        <w:spacing w:after="0" w:line="240" w:lineRule="auto"/>
        <w:contextualSpacing w:val="0"/>
        <w:jc w:val="both"/>
        <w:rPr>
          <w:rFonts w:cs="Calibri"/>
        </w:rPr>
      </w:pPr>
      <w:r>
        <w:rPr>
          <w:rFonts w:cs="Calibri"/>
        </w:rPr>
        <w:t>Carry Appendix-</w:t>
      </w:r>
      <w:r w:rsidRPr="00284D61">
        <w:rPr>
          <w:rFonts w:cs="Calibri"/>
        </w:rPr>
        <w:t>Form B, the risk assessment and any other information for the visit (maps etc);</w:t>
      </w:r>
    </w:p>
    <w:p w14:paraId="403E8AE5" w14:textId="77777777" w:rsidR="00DF2002" w:rsidRPr="00DD5F14" w:rsidRDefault="00DF2002" w:rsidP="00DF2002">
      <w:pPr>
        <w:pStyle w:val="ListParagraph"/>
        <w:widowControl w:val="0"/>
        <w:numPr>
          <w:ilvl w:val="0"/>
          <w:numId w:val="2"/>
        </w:numPr>
        <w:tabs>
          <w:tab w:val="left" w:pos="894"/>
        </w:tabs>
        <w:spacing w:after="0" w:line="240" w:lineRule="auto"/>
        <w:contextualSpacing w:val="0"/>
        <w:jc w:val="both"/>
        <w:rPr>
          <w:rFonts w:cs="Calibri"/>
        </w:rPr>
      </w:pPr>
      <w:r w:rsidRPr="00DD5F14">
        <w:rPr>
          <w:rFonts w:cs="Calibri"/>
        </w:rPr>
        <w:t>Do their best to ensure the health and safety of everyone in the</w:t>
      </w:r>
      <w:r w:rsidRPr="00DD5F14">
        <w:rPr>
          <w:rFonts w:cs="Calibri"/>
          <w:spacing w:val="-9"/>
        </w:rPr>
        <w:t xml:space="preserve"> </w:t>
      </w:r>
      <w:r w:rsidRPr="00DD5F14">
        <w:rPr>
          <w:rFonts w:cs="Calibri"/>
        </w:rPr>
        <w:t>group;</w:t>
      </w:r>
    </w:p>
    <w:p w14:paraId="3A633A4D" w14:textId="77777777" w:rsidR="00DF2002" w:rsidRPr="00DD5F14" w:rsidRDefault="00DF2002" w:rsidP="00DF2002">
      <w:pPr>
        <w:pStyle w:val="ListParagraph"/>
        <w:widowControl w:val="0"/>
        <w:numPr>
          <w:ilvl w:val="0"/>
          <w:numId w:val="2"/>
        </w:numPr>
        <w:tabs>
          <w:tab w:val="left" w:pos="894"/>
        </w:tabs>
        <w:spacing w:after="0" w:line="240" w:lineRule="auto"/>
        <w:contextualSpacing w:val="0"/>
        <w:jc w:val="both"/>
        <w:rPr>
          <w:rFonts w:cs="Calibri"/>
        </w:rPr>
      </w:pPr>
      <w:r w:rsidRPr="00DD5F14">
        <w:rPr>
          <w:rFonts w:cs="Calibri"/>
        </w:rPr>
        <w:t>Care for each individual as any reasonable parent</w:t>
      </w:r>
      <w:r w:rsidRPr="00DD5F14">
        <w:rPr>
          <w:rFonts w:cs="Calibri"/>
          <w:spacing w:val="-22"/>
        </w:rPr>
        <w:t xml:space="preserve"> </w:t>
      </w:r>
      <w:r w:rsidRPr="00DD5F14">
        <w:rPr>
          <w:rFonts w:cs="Calibri"/>
        </w:rPr>
        <w:t>would;</w:t>
      </w:r>
    </w:p>
    <w:p w14:paraId="0BC05DEA" w14:textId="77777777" w:rsidR="00DF2002" w:rsidRPr="00DD5F14" w:rsidRDefault="00DF2002" w:rsidP="00DF2002">
      <w:pPr>
        <w:pStyle w:val="ListParagraph"/>
        <w:widowControl w:val="0"/>
        <w:numPr>
          <w:ilvl w:val="0"/>
          <w:numId w:val="2"/>
        </w:numPr>
        <w:tabs>
          <w:tab w:val="left" w:pos="894"/>
        </w:tabs>
        <w:spacing w:after="0" w:line="240" w:lineRule="auto"/>
        <w:ind w:hanging="363"/>
        <w:contextualSpacing w:val="0"/>
        <w:jc w:val="both"/>
        <w:rPr>
          <w:rFonts w:cs="Calibri"/>
        </w:rPr>
      </w:pPr>
      <w:r w:rsidRPr="00DD5F14">
        <w:rPr>
          <w:rFonts w:cs="Calibri"/>
        </w:rPr>
        <w:lastRenderedPageBreak/>
        <w:t>Regularly check that the</w:t>
      </w:r>
      <w:r>
        <w:rPr>
          <w:rFonts w:cs="Calibri"/>
        </w:rPr>
        <w:t>ir</w:t>
      </w:r>
      <w:r w:rsidRPr="00DD5F14">
        <w:rPr>
          <w:rFonts w:cs="Calibri"/>
        </w:rPr>
        <w:t xml:space="preserve"> entire group is</w:t>
      </w:r>
      <w:r w:rsidRPr="00DD5F14">
        <w:rPr>
          <w:rFonts w:cs="Calibri"/>
          <w:spacing w:val="-13"/>
        </w:rPr>
        <w:t xml:space="preserve"> </w:t>
      </w:r>
      <w:r w:rsidRPr="00DD5F14">
        <w:rPr>
          <w:rFonts w:cs="Calibri"/>
        </w:rPr>
        <w:t>present;</w:t>
      </w:r>
    </w:p>
    <w:p w14:paraId="6DDF877D" w14:textId="77777777" w:rsidR="00DF2002" w:rsidRPr="00DD5F14" w:rsidRDefault="00DF2002" w:rsidP="00DF2002">
      <w:pPr>
        <w:pStyle w:val="ListParagraph"/>
        <w:widowControl w:val="0"/>
        <w:numPr>
          <w:ilvl w:val="0"/>
          <w:numId w:val="2"/>
        </w:numPr>
        <w:tabs>
          <w:tab w:val="left" w:pos="894"/>
        </w:tabs>
        <w:spacing w:after="0" w:line="240" w:lineRule="auto"/>
        <w:contextualSpacing w:val="0"/>
        <w:jc w:val="both"/>
        <w:rPr>
          <w:rFonts w:cs="Calibri"/>
        </w:rPr>
      </w:pPr>
      <w:r w:rsidRPr="00DD5F14">
        <w:rPr>
          <w:rFonts w:cs="Calibri"/>
        </w:rPr>
        <w:t>Follow the instructions of the Group Leader and help with managing the</w:t>
      </w:r>
      <w:r w:rsidRPr="00DD5F14">
        <w:rPr>
          <w:rFonts w:cs="Calibri"/>
          <w:spacing w:val="-22"/>
        </w:rPr>
        <w:t xml:space="preserve"> </w:t>
      </w:r>
      <w:r w:rsidRPr="00DD5F14">
        <w:rPr>
          <w:rFonts w:cs="Calibri"/>
        </w:rPr>
        <w:t>group;</w:t>
      </w:r>
    </w:p>
    <w:p w14:paraId="335DAA11" w14:textId="77777777" w:rsidR="00DF2002" w:rsidRPr="00DD5F14" w:rsidRDefault="00DF2002" w:rsidP="00DF2002">
      <w:pPr>
        <w:pStyle w:val="ListParagraph"/>
        <w:widowControl w:val="0"/>
        <w:numPr>
          <w:ilvl w:val="0"/>
          <w:numId w:val="2"/>
        </w:numPr>
        <w:tabs>
          <w:tab w:val="left" w:pos="894"/>
        </w:tabs>
        <w:spacing w:after="0" w:line="240" w:lineRule="auto"/>
        <w:ind w:right="174"/>
        <w:contextualSpacing w:val="0"/>
        <w:jc w:val="both"/>
        <w:rPr>
          <w:rFonts w:cs="Calibri"/>
        </w:rPr>
      </w:pPr>
      <w:r w:rsidRPr="00DD5F14">
        <w:rPr>
          <w:rFonts w:cs="Calibri"/>
        </w:rPr>
        <w:t>Consider stopping the visit or activity if they think the risk to the health and safety of the children in their charge is</w:t>
      </w:r>
      <w:r w:rsidRPr="00DD5F14">
        <w:rPr>
          <w:rFonts w:cs="Calibri"/>
          <w:spacing w:val="-11"/>
        </w:rPr>
        <w:t xml:space="preserve"> </w:t>
      </w:r>
      <w:r w:rsidRPr="00DD5F14">
        <w:rPr>
          <w:rFonts w:cs="Calibri"/>
        </w:rPr>
        <w:t>unacceptable;</w:t>
      </w:r>
    </w:p>
    <w:p w14:paraId="2B521822" w14:textId="77777777" w:rsidR="00DF2002" w:rsidRPr="005E49BA" w:rsidRDefault="00DF2002" w:rsidP="00DF2002">
      <w:pPr>
        <w:pStyle w:val="ListParagraph"/>
        <w:widowControl w:val="0"/>
        <w:numPr>
          <w:ilvl w:val="0"/>
          <w:numId w:val="2"/>
        </w:numPr>
        <w:tabs>
          <w:tab w:val="left" w:pos="894"/>
        </w:tabs>
        <w:spacing w:after="0" w:line="240" w:lineRule="auto"/>
        <w:ind w:hanging="363"/>
        <w:contextualSpacing w:val="0"/>
        <w:jc w:val="both"/>
        <w:rPr>
          <w:rFonts w:cs="Calibri"/>
        </w:rPr>
      </w:pPr>
      <w:r w:rsidRPr="00DD5F14">
        <w:rPr>
          <w:rFonts w:cs="Calibri"/>
        </w:rPr>
        <w:t>Have the means to contact the group leader/other supervisors if needing</w:t>
      </w:r>
      <w:r w:rsidRPr="00DD5F14">
        <w:rPr>
          <w:rFonts w:cs="Calibri"/>
          <w:spacing w:val="-18"/>
        </w:rPr>
        <w:t xml:space="preserve"> </w:t>
      </w:r>
      <w:r w:rsidRPr="00DD5F14">
        <w:rPr>
          <w:rFonts w:cs="Calibri"/>
        </w:rPr>
        <w:t>help</w:t>
      </w:r>
      <w:r>
        <w:rPr>
          <w:rFonts w:cs="Calibri"/>
        </w:rPr>
        <w:t xml:space="preserve"> but do not use a mobile for any other reason</w:t>
      </w:r>
      <w:r w:rsidRPr="00DD5F14">
        <w:rPr>
          <w:rFonts w:cs="Calibri"/>
        </w:rPr>
        <w:t>;</w:t>
      </w:r>
    </w:p>
    <w:p w14:paraId="07748E8C" w14:textId="77777777" w:rsidR="00DF2002" w:rsidRPr="00DD5F14" w:rsidRDefault="00DF2002" w:rsidP="00DF2002">
      <w:pPr>
        <w:pStyle w:val="ListParagraph"/>
        <w:widowControl w:val="0"/>
        <w:numPr>
          <w:ilvl w:val="0"/>
          <w:numId w:val="2"/>
        </w:numPr>
        <w:tabs>
          <w:tab w:val="left" w:pos="894"/>
        </w:tabs>
        <w:spacing w:after="0" w:line="240" w:lineRule="auto"/>
        <w:ind w:hanging="363"/>
        <w:contextualSpacing w:val="0"/>
        <w:jc w:val="both"/>
        <w:rPr>
          <w:rFonts w:cs="Calibri"/>
        </w:rPr>
      </w:pPr>
      <w:r w:rsidRPr="00DD5F14">
        <w:rPr>
          <w:rFonts w:cs="Calibri"/>
        </w:rPr>
        <w:t xml:space="preserve">Clearly understand </w:t>
      </w:r>
      <w:r>
        <w:rPr>
          <w:rFonts w:cs="Calibri"/>
        </w:rPr>
        <w:t xml:space="preserve">in an </w:t>
      </w:r>
      <w:r w:rsidRPr="00DD5F14">
        <w:rPr>
          <w:rFonts w:cs="Calibri"/>
        </w:rPr>
        <w:t>emergency</w:t>
      </w:r>
      <w:r>
        <w:rPr>
          <w:rFonts w:cs="Calibri"/>
        </w:rPr>
        <w:t xml:space="preserve"> they do not contact anyone from school including parents, or the speak to the media</w:t>
      </w:r>
      <w:r w:rsidRPr="00DD5F14">
        <w:rPr>
          <w:rFonts w:cs="Calibri"/>
        </w:rPr>
        <w:t>;</w:t>
      </w:r>
    </w:p>
    <w:p w14:paraId="1D8D3B32" w14:textId="77777777" w:rsidR="00DF2002" w:rsidRPr="00DD5F14" w:rsidRDefault="00DF2002" w:rsidP="00DF2002">
      <w:pPr>
        <w:pStyle w:val="ListParagraph"/>
        <w:widowControl w:val="0"/>
        <w:numPr>
          <w:ilvl w:val="0"/>
          <w:numId w:val="2"/>
        </w:numPr>
        <w:tabs>
          <w:tab w:val="left" w:pos="894"/>
        </w:tabs>
        <w:spacing w:after="0" w:line="240" w:lineRule="auto"/>
        <w:ind w:hanging="363"/>
        <w:contextualSpacing w:val="0"/>
        <w:jc w:val="both"/>
        <w:rPr>
          <w:rFonts w:cs="Calibri"/>
        </w:rPr>
      </w:pPr>
      <w:r w:rsidRPr="00DD5F14">
        <w:rPr>
          <w:rFonts w:cs="Calibri"/>
        </w:rPr>
        <w:t>Have appropriate access to first</w:t>
      </w:r>
      <w:r w:rsidRPr="00DD5F14">
        <w:rPr>
          <w:rFonts w:cs="Calibri"/>
          <w:spacing w:val="-11"/>
        </w:rPr>
        <w:t xml:space="preserve"> </w:t>
      </w:r>
      <w:r w:rsidRPr="00DD5F14">
        <w:rPr>
          <w:rFonts w:cs="Calibri"/>
        </w:rPr>
        <w:t>aid.</w:t>
      </w:r>
    </w:p>
    <w:p w14:paraId="4E24B8B1" w14:textId="77777777" w:rsidR="00DF2002" w:rsidRDefault="00DF2002" w:rsidP="00DF2002">
      <w:pPr>
        <w:pStyle w:val="ColorfulList-Accent11"/>
        <w:tabs>
          <w:tab w:val="left" w:pos="1620"/>
        </w:tabs>
        <w:spacing w:after="0"/>
        <w:ind w:left="0"/>
        <w:rPr>
          <w:b/>
        </w:rPr>
      </w:pPr>
    </w:p>
    <w:p w14:paraId="71CE3BBC" w14:textId="77777777" w:rsidR="00DF2002" w:rsidRDefault="00DF2002" w:rsidP="00DF2002">
      <w:pPr>
        <w:tabs>
          <w:tab w:val="left" w:pos="3851"/>
        </w:tabs>
        <w:spacing w:line="276" w:lineRule="auto"/>
        <w:jc w:val="both"/>
        <w:rPr>
          <w:rFonts w:asciiTheme="minorHAnsi" w:eastAsia="MS Mincho" w:hAnsiTheme="minorHAnsi" w:cstheme="minorHAnsi"/>
          <w:color w:val="auto"/>
          <w:kern w:val="0"/>
          <w:sz w:val="22"/>
          <w:szCs w:val="22"/>
          <w:lang w:eastAsia="en-US"/>
        </w:rPr>
      </w:pPr>
      <w:r w:rsidRPr="005965CE">
        <w:rPr>
          <w:rFonts w:asciiTheme="minorHAnsi" w:eastAsia="MS Mincho" w:hAnsiTheme="minorHAnsi" w:cstheme="minorHAnsi"/>
          <w:color w:val="auto"/>
          <w:kern w:val="0"/>
          <w:sz w:val="22"/>
          <w:szCs w:val="22"/>
          <w:u w:val="single"/>
          <w:lang w:eastAsia="en-US"/>
        </w:rPr>
        <w:t>P</w:t>
      </w:r>
      <w:r>
        <w:rPr>
          <w:rFonts w:asciiTheme="minorHAnsi" w:eastAsia="MS Mincho" w:hAnsiTheme="minorHAnsi" w:cstheme="minorHAnsi"/>
          <w:color w:val="auto"/>
          <w:kern w:val="0"/>
          <w:sz w:val="22"/>
          <w:szCs w:val="22"/>
          <w:u w:val="single"/>
          <w:lang w:eastAsia="en-US"/>
        </w:rPr>
        <w:t>arents or</w:t>
      </w:r>
      <w:r w:rsidRPr="005965CE">
        <w:rPr>
          <w:rFonts w:asciiTheme="minorHAnsi" w:eastAsia="MS Mincho" w:hAnsiTheme="minorHAnsi" w:cstheme="minorHAnsi"/>
          <w:color w:val="auto"/>
          <w:kern w:val="0"/>
          <w:sz w:val="22"/>
          <w:szCs w:val="22"/>
          <w:u w:val="single"/>
          <w:lang w:eastAsia="en-US"/>
        </w:rPr>
        <w:t xml:space="preserve"> carers</w:t>
      </w:r>
      <w:r>
        <w:rPr>
          <w:rFonts w:asciiTheme="minorHAnsi" w:eastAsia="MS Mincho" w:hAnsiTheme="minorHAnsi" w:cstheme="minorHAnsi"/>
          <w:color w:val="auto"/>
          <w:kern w:val="0"/>
          <w:sz w:val="22"/>
          <w:szCs w:val="22"/>
          <w:lang w:eastAsia="en-US"/>
        </w:rPr>
        <w:t xml:space="preserve"> </w:t>
      </w:r>
      <w:r w:rsidRPr="005965CE">
        <w:rPr>
          <w:rFonts w:asciiTheme="minorHAnsi" w:eastAsia="MS Mincho" w:hAnsiTheme="minorHAnsi" w:cstheme="minorHAnsi"/>
          <w:color w:val="auto"/>
          <w:kern w:val="0"/>
          <w:sz w:val="22"/>
          <w:szCs w:val="22"/>
          <w:lang w:eastAsia="en-US"/>
        </w:rPr>
        <w:t>should</w:t>
      </w:r>
      <w:r w:rsidRPr="00D673F4">
        <w:rPr>
          <w:rFonts w:asciiTheme="minorHAnsi" w:eastAsia="MS Mincho" w:hAnsiTheme="minorHAnsi" w:cstheme="minorHAnsi"/>
          <w:color w:val="auto"/>
          <w:kern w:val="0"/>
          <w:sz w:val="22"/>
          <w:szCs w:val="22"/>
          <w:lang w:eastAsia="en-US"/>
        </w:rPr>
        <w:t xml:space="preserve"> make an informed decision on whether their child should participate in the visit based on the information provided</w:t>
      </w:r>
      <w:r>
        <w:rPr>
          <w:rFonts w:asciiTheme="minorHAnsi" w:eastAsia="MS Mincho" w:hAnsiTheme="minorHAnsi" w:cstheme="minorHAnsi"/>
          <w:color w:val="auto"/>
          <w:kern w:val="0"/>
          <w:sz w:val="22"/>
          <w:szCs w:val="22"/>
          <w:lang w:eastAsia="en-US"/>
        </w:rPr>
        <w:t xml:space="preserve"> by the school. They should</w:t>
      </w:r>
      <w:r w:rsidRPr="00D673F4">
        <w:rPr>
          <w:rFonts w:asciiTheme="minorHAnsi" w:eastAsia="MS Mincho" w:hAnsiTheme="minorHAnsi" w:cstheme="minorHAnsi"/>
          <w:color w:val="auto"/>
          <w:kern w:val="0"/>
          <w:sz w:val="22"/>
          <w:szCs w:val="22"/>
          <w:lang w:eastAsia="en-US"/>
        </w:rPr>
        <w:t xml:space="preserve"> prepare their child sufficiently, including reinforcing the</w:t>
      </w:r>
      <w:r>
        <w:rPr>
          <w:rFonts w:asciiTheme="minorHAnsi" w:eastAsia="MS Mincho" w:hAnsiTheme="minorHAnsi" w:cstheme="minorHAnsi"/>
          <w:color w:val="auto"/>
          <w:kern w:val="0"/>
          <w:sz w:val="22"/>
          <w:szCs w:val="22"/>
          <w:lang w:eastAsia="en-US"/>
        </w:rPr>
        <w:t xml:space="preserve"> appropriate code of conduct. Parents or carers should ensure they provide and update emergency contact detail, sign the consent form (if applicable) and provide the school with</w:t>
      </w:r>
      <w:r w:rsidRPr="00D673F4">
        <w:rPr>
          <w:rFonts w:asciiTheme="minorHAnsi" w:eastAsia="MS Mincho" w:hAnsiTheme="minorHAnsi" w:cstheme="minorHAnsi"/>
          <w:color w:val="auto"/>
          <w:kern w:val="0"/>
          <w:sz w:val="22"/>
          <w:szCs w:val="22"/>
          <w:lang w:eastAsia="en-US"/>
        </w:rPr>
        <w:t xml:space="preserve"> any extra information, e.g. medical requirements, which may affect their child’s participation in the visit or activity.</w:t>
      </w:r>
    </w:p>
    <w:p w14:paraId="0FD6888C" w14:textId="77777777" w:rsidR="00DF2002" w:rsidRDefault="00DF2002" w:rsidP="00DF2002">
      <w:pPr>
        <w:tabs>
          <w:tab w:val="left" w:pos="3851"/>
        </w:tabs>
        <w:jc w:val="both"/>
        <w:rPr>
          <w:rFonts w:asciiTheme="minorHAnsi" w:eastAsia="MS Mincho" w:hAnsiTheme="minorHAnsi" w:cstheme="minorHAnsi"/>
          <w:color w:val="auto"/>
          <w:kern w:val="0"/>
          <w:sz w:val="22"/>
          <w:szCs w:val="22"/>
          <w:lang w:eastAsia="en-US"/>
        </w:rPr>
      </w:pPr>
    </w:p>
    <w:p w14:paraId="3441100B" w14:textId="77777777" w:rsidR="00DF2002" w:rsidRPr="002F1786" w:rsidRDefault="00DF2002" w:rsidP="00DF2002">
      <w:pPr>
        <w:pStyle w:val="ColorfulList-Accent11"/>
        <w:tabs>
          <w:tab w:val="left" w:pos="1620"/>
        </w:tabs>
        <w:spacing w:after="0"/>
        <w:ind w:left="0"/>
        <w:rPr>
          <w:rFonts w:cs="Calibri"/>
        </w:rPr>
      </w:pPr>
      <w:r w:rsidRPr="002F1786">
        <w:rPr>
          <w:b/>
        </w:rPr>
        <w:t xml:space="preserve">3. </w:t>
      </w:r>
      <w:r w:rsidRPr="002F1786">
        <w:rPr>
          <w:rFonts w:cs="Calibri"/>
          <w:b/>
          <w:bCs/>
          <w:lang w:eastAsia="en-GB"/>
        </w:rPr>
        <w:t>Guidance Notes for Off-Site Educational Visits</w:t>
      </w:r>
    </w:p>
    <w:p w14:paraId="3F113DC7" w14:textId="77777777" w:rsidR="00DF2002" w:rsidRPr="002F1786" w:rsidRDefault="00DF2002" w:rsidP="00DF2002">
      <w:pPr>
        <w:spacing w:line="276" w:lineRule="auto"/>
        <w:jc w:val="both"/>
        <w:rPr>
          <w:rFonts w:ascii="Calibri" w:hAnsi="Calibri" w:cs="Calibri"/>
          <w:sz w:val="22"/>
          <w:szCs w:val="22"/>
        </w:rPr>
      </w:pPr>
      <w:r w:rsidRPr="002F1786">
        <w:rPr>
          <w:rFonts w:ascii="Calibri" w:hAnsi="Calibri" w:cs="Calibri"/>
          <w:sz w:val="22"/>
          <w:szCs w:val="22"/>
        </w:rPr>
        <w:t xml:space="preserve">To ensure proper good practice and compliance with the necessary regulations it is expected that: </w:t>
      </w:r>
    </w:p>
    <w:p w14:paraId="137BD596" w14:textId="77777777" w:rsidR="00DF2002" w:rsidRDefault="00DF2002" w:rsidP="00DF2002">
      <w:pPr>
        <w:spacing w:line="276" w:lineRule="auto"/>
        <w:jc w:val="both"/>
        <w:rPr>
          <w:rFonts w:ascii="Calibri" w:hAnsi="Calibri" w:cs="Calibri"/>
          <w:sz w:val="22"/>
          <w:szCs w:val="22"/>
        </w:rPr>
      </w:pPr>
    </w:p>
    <w:p w14:paraId="10BD8A40" w14:textId="77777777" w:rsidR="00DF2002" w:rsidRPr="002F1786" w:rsidRDefault="00DF2002" w:rsidP="00DF2002">
      <w:pPr>
        <w:spacing w:line="276" w:lineRule="auto"/>
        <w:jc w:val="both"/>
        <w:rPr>
          <w:rFonts w:ascii="Calibri" w:hAnsi="Calibri" w:cs="Calibri"/>
          <w:sz w:val="22"/>
          <w:szCs w:val="22"/>
        </w:rPr>
      </w:pPr>
      <w:r w:rsidRPr="002F1786">
        <w:rPr>
          <w:rFonts w:ascii="Calibri" w:hAnsi="Calibri" w:cs="Calibri"/>
          <w:sz w:val="22"/>
          <w:szCs w:val="22"/>
        </w:rPr>
        <w:t xml:space="preserve">All visit leaders will familiarise themselves with the </w:t>
      </w:r>
      <w:hyperlink r:id="rId10" w:history="1">
        <w:r w:rsidRPr="002F1786">
          <w:rPr>
            <w:rStyle w:val="Hyperlink"/>
            <w:rFonts w:ascii="Calibri" w:hAnsi="Calibri" w:cs="Calibri"/>
            <w:sz w:val="22"/>
            <w:szCs w:val="22"/>
          </w:rPr>
          <w:t>OEAP National Guidance</w:t>
        </w:r>
      </w:hyperlink>
      <w:r>
        <w:rPr>
          <w:rFonts w:ascii="Calibri" w:hAnsi="Calibri" w:cs="Calibri"/>
          <w:sz w:val="22"/>
          <w:szCs w:val="22"/>
        </w:rPr>
        <w:t xml:space="preserve">, </w:t>
      </w:r>
      <w:r w:rsidRPr="002F1786">
        <w:rPr>
          <w:rFonts w:ascii="Calibri" w:hAnsi="Calibri" w:cs="Calibri"/>
          <w:sz w:val="22"/>
          <w:szCs w:val="22"/>
        </w:rPr>
        <w:t>publ</w:t>
      </w:r>
      <w:r>
        <w:rPr>
          <w:rFonts w:ascii="Calibri" w:hAnsi="Calibri" w:cs="Calibri"/>
          <w:sz w:val="22"/>
          <w:szCs w:val="22"/>
        </w:rPr>
        <w:t xml:space="preserve">ished advice and guidance. </w:t>
      </w:r>
    </w:p>
    <w:p w14:paraId="526D79EA" w14:textId="77777777" w:rsidR="00DF2002" w:rsidRPr="002F1786" w:rsidRDefault="00DF2002" w:rsidP="00DF2002">
      <w:pPr>
        <w:spacing w:line="276" w:lineRule="auto"/>
        <w:ind w:left="450" w:hanging="450"/>
        <w:jc w:val="both"/>
        <w:rPr>
          <w:rFonts w:ascii="Calibri" w:hAnsi="Calibri" w:cs="Calibri"/>
          <w:sz w:val="22"/>
          <w:szCs w:val="22"/>
        </w:rPr>
      </w:pPr>
    </w:p>
    <w:p w14:paraId="4CEAD67B" w14:textId="77777777" w:rsidR="00DF2002" w:rsidRPr="002F1786" w:rsidRDefault="00DF2002" w:rsidP="00DF2002">
      <w:pPr>
        <w:spacing w:line="276" w:lineRule="auto"/>
        <w:jc w:val="both"/>
        <w:rPr>
          <w:rFonts w:ascii="Calibri" w:hAnsi="Calibri" w:cs="Calibri"/>
          <w:sz w:val="22"/>
          <w:szCs w:val="22"/>
        </w:rPr>
      </w:pPr>
      <w:r w:rsidRPr="002F1786">
        <w:rPr>
          <w:rFonts w:ascii="Calibri" w:hAnsi="Calibri" w:cs="Calibri"/>
          <w:sz w:val="22"/>
          <w:szCs w:val="22"/>
        </w:rPr>
        <w:t xml:space="preserve">In order to plan an off-site </w:t>
      </w:r>
      <w:proofErr w:type="gramStart"/>
      <w:r w:rsidRPr="002F1786">
        <w:rPr>
          <w:rFonts w:ascii="Calibri" w:hAnsi="Calibri" w:cs="Calibri"/>
          <w:sz w:val="22"/>
          <w:szCs w:val="22"/>
        </w:rPr>
        <w:t>activity</w:t>
      </w:r>
      <w:proofErr w:type="gramEnd"/>
      <w:r w:rsidRPr="002F1786">
        <w:rPr>
          <w:rFonts w:ascii="Calibri" w:hAnsi="Calibri" w:cs="Calibri"/>
          <w:sz w:val="22"/>
          <w:szCs w:val="22"/>
        </w:rPr>
        <w:t xml:space="preserve"> the EVC should be involved in discussing plans at an early stage. Routine or local visits such as games matches </w:t>
      </w:r>
      <w:r>
        <w:rPr>
          <w:rFonts w:ascii="Calibri" w:hAnsi="Calibri" w:cs="Calibri"/>
          <w:sz w:val="22"/>
          <w:szCs w:val="22"/>
        </w:rPr>
        <w:t xml:space="preserve">also </w:t>
      </w:r>
      <w:r w:rsidRPr="002F1786">
        <w:rPr>
          <w:rFonts w:ascii="Calibri" w:hAnsi="Calibri" w:cs="Calibri"/>
          <w:sz w:val="22"/>
          <w:szCs w:val="22"/>
        </w:rPr>
        <w:t>need to be planned ahead</w:t>
      </w:r>
      <w:r>
        <w:rPr>
          <w:rFonts w:ascii="Calibri" w:hAnsi="Calibri" w:cs="Calibri"/>
          <w:sz w:val="22"/>
          <w:szCs w:val="22"/>
        </w:rPr>
        <w:t>.</w:t>
      </w:r>
      <w:r w:rsidRPr="002F1786">
        <w:rPr>
          <w:rFonts w:ascii="Calibri" w:hAnsi="Calibri" w:cs="Calibri"/>
          <w:sz w:val="22"/>
          <w:szCs w:val="22"/>
        </w:rPr>
        <w:t xml:space="preserve"> It may be possible to approve a series of events on a termly </w:t>
      </w:r>
      <w:r w:rsidRPr="006F488F">
        <w:rPr>
          <w:rFonts w:ascii="Calibri" w:hAnsi="Calibri" w:cs="Calibri"/>
          <w:color w:val="auto"/>
          <w:sz w:val="22"/>
          <w:szCs w:val="22"/>
        </w:rPr>
        <w:t xml:space="preserve">basis, for example swimming. No </w:t>
      </w:r>
      <w:r w:rsidRPr="002F1786">
        <w:rPr>
          <w:rFonts w:ascii="Calibri" w:hAnsi="Calibri" w:cs="Calibri"/>
          <w:sz w:val="22"/>
          <w:szCs w:val="22"/>
        </w:rPr>
        <w:t xml:space="preserve">financial commitment should be agreed until all relevant approvals have been achieved. </w:t>
      </w:r>
    </w:p>
    <w:p w14:paraId="683309AB" w14:textId="77777777" w:rsidR="00DF2002" w:rsidRPr="002F1786" w:rsidRDefault="00DF2002" w:rsidP="00DF2002">
      <w:pPr>
        <w:pStyle w:val="Default"/>
        <w:spacing w:line="276" w:lineRule="auto"/>
        <w:jc w:val="both"/>
        <w:rPr>
          <w:rFonts w:ascii="Calibri" w:hAnsi="Calibri" w:cs="Calibri"/>
          <w:sz w:val="22"/>
          <w:szCs w:val="22"/>
        </w:rPr>
      </w:pPr>
    </w:p>
    <w:p w14:paraId="0906CEEC" w14:textId="5607F423" w:rsidR="00DF2002" w:rsidRPr="002F1786" w:rsidRDefault="00DF2002" w:rsidP="00DF2002">
      <w:pPr>
        <w:pStyle w:val="Default"/>
        <w:spacing w:line="276" w:lineRule="auto"/>
        <w:jc w:val="both"/>
        <w:rPr>
          <w:rFonts w:ascii="Calibri" w:hAnsi="Calibri" w:cs="Calibri"/>
          <w:sz w:val="22"/>
          <w:szCs w:val="22"/>
        </w:rPr>
      </w:pPr>
      <w:r w:rsidRPr="002F1786">
        <w:rPr>
          <w:rFonts w:ascii="Calibri" w:hAnsi="Calibri" w:cs="Calibri"/>
          <w:sz w:val="22"/>
          <w:szCs w:val="22"/>
        </w:rPr>
        <w:t xml:space="preserve">Those pupils who do not take part in off-site residential trips are offered a similar experience, where possible, within the school grounds and local area. This supports our fully inclusive policy at </w:t>
      </w:r>
      <w:r w:rsidR="00BB64EB">
        <w:rPr>
          <w:rFonts w:ascii="Calibri" w:hAnsi="Calibri" w:cs="Calibri"/>
          <w:sz w:val="22"/>
          <w:szCs w:val="22"/>
        </w:rPr>
        <w:t>Hounsome Fields</w:t>
      </w:r>
      <w:r>
        <w:rPr>
          <w:rFonts w:ascii="Calibri" w:hAnsi="Calibri" w:cs="Calibri"/>
          <w:sz w:val="22"/>
          <w:szCs w:val="22"/>
        </w:rPr>
        <w:t xml:space="preserve"> Primary School</w:t>
      </w:r>
      <w:r w:rsidRPr="002F1786">
        <w:rPr>
          <w:rFonts w:ascii="Calibri" w:hAnsi="Calibri" w:cs="Calibri"/>
          <w:sz w:val="22"/>
          <w:szCs w:val="22"/>
        </w:rPr>
        <w:t>.</w:t>
      </w:r>
    </w:p>
    <w:p w14:paraId="653CF97E" w14:textId="77777777" w:rsidR="00DF2002" w:rsidRPr="00DD5F14" w:rsidRDefault="00DF2002" w:rsidP="00DF2002">
      <w:pPr>
        <w:pStyle w:val="Default"/>
        <w:jc w:val="both"/>
        <w:rPr>
          <w:rFonts w:ascii="Calibri" w:hAnsi="Calibri" w:cs="Calibri"/>
          <w:color w:val="auto"/>
        </w:rPr>
      </w:pPr>
    </w:p>
    <w:p w14:paraId="6F3C34BB" w14:textId="77777777" w:rsidR="00DF2002" w:rsidRPr="005D6EE1" w:rsidRDefault="00DF2002" w:rsidP="00DF2002">
      <w:pPr>
        <w:pStyle w:val="ColorfulList-Accent11"/>
        <w:ind w:left="0"/>
        <w:rPr>
          <w:b/>
        </w:rPr>
      </w:pPr>
      <w:r w:rsidRPr="005D6EE1">
        <w:rPr>
          <w:b/>
        </w:rPr>
        <w:t>4. Inclusion</w:t>
      </w:r>
    </w:p>
    <w:p w14:paraId="73BFE197" w14:textId="17318A90" w:rsidR="00DF2002" w:rsidRPr="00E2022D" w:rsidRDefault="00DF2002" w:rsidP="00DF2002">
      <w:pPr>
        <w:pStyle w:val="ColorfulList-Accent11"/>
        <w:ind w:left="0"/>
        <w:jc w:val="both"/>
      </w:pPr>
      <w:r w:rsidRPr="00E2022D">
        <w:t xml:space="preserve">We want all children to benefit from our educational visits. Under the Equality Act 2010, it is unlawful to discriminate against disabled participants because of their disability, without material or substantial justification. </w:t>
      </w:r>
      <w:r w:rsidR="00BB64EB">
        <w:t>Hounsome Fields</w:t>
      </w:r>
      <w:r>
        <w:t xml:space="preserve"> Primary School</w:t>
      </w:r>
      <w:r w:rsidRPr="00E2022D">
        <w:t xml:space="preserve"> believes that educational visits should be made available to all pupils, including those with educational, physical</w:t>
      </w:r>
      <w:r>
        <w:t>, medical</w:t>
      </w:r>
      <w:r w:rsidRPr="00E2022D">
        <w:t xml:space="preserve"> or </w:t>
      </w:r>
      <w:proofErr w:type="spellStart"/>
      <w:r w:rsidRPr="00E2022D">
        <w:t>behavioural</w:t>
      </w:r>
      <w:proofErr w:type="spellEnd"/>
      <w:r w:rsidRPr="00E2022D">
        <w:t xml:space="preserve"> needs. </w:t>
      </w:r>
    </w:p>
    <w:p w14:paraId="233E6135" w14:textId="77777777" w:rsidR="00DF2002" w:rsidRPr="005D6EE1" w:rsidRDefault="00DF2002" w:rsidP="00DF2002">
      <w:pPr>
        <w:pStyle w:val="ColorfulList-Accent11"/>
        <w:ind w:left="0"/>
      </w:pPr>
    </w:p>
    <w:p w14:paraId="2B23F1C4" w14:textId="77777777" w:rsidR="00DF2002" w:rsidRPr="005D6EE1" w:rsidRDefault="00DF2002" w:rsidP="00DF2002">
      <w:pPr>
        <w:pStyle w:val="ColorfulList-Accent11"/>
        <w:ind w:left="0"/>
      </w:pPr>
      <w:r w:rsidRPr="005D6EE1">
        <w:t xml:space="preserve">How can children’s individual needs be accommodated? </w:t>
      </w:r>
    </w:p>
    <w:p w14:paraId="1CFEB8EF" w14:textId="77777777" w:rsidR="00DF2002" w:rsidRDefault="00DF2002" w:rsidP="00DF2002">
      <w:pPr>
        <w:pStyle w:val="ColorfulList-Accent11"/>
        <w:ind w:left="0"/>
        <w:jc w:val="both"/>
      </w:pPr>
      <w:r>
        <w:t xml:space="preserve">The class teachers, EVC, DSL and SENCO (where necessary), review the list of participating pupils. Consideration will be given to </w:t>
      </w:r>
      <w:r w:rsidRPr="007E7F1F">
        <w:t>what reasonable adjustme</w:t>
      </w:r>
      <w:r>
        <w:t xml:space="preserve">nts need to be made to enable all </w:t>
      </w:r>
      <w:r w:rsidRPr="007E7F1F">
        <w:t xml:space="preserve">pupils to participate fully and safely on school trips, visits and sporting activities. Risk assessments will be carried out so that planning arrangements take account of any steps needed to ensure that </w:t>
      </w:r>
      <w:r>
        <w:t xml:space="preserve">all pupils </w:t>
      </w:r>
      <w:r w:rsidRPr="007E7F1F">
        <w:t>are included</w:t>
      </w:r>
      <w:r>
        <w:t xml:space="preserve"> and</w:t>
      </w:r>
      <w:r w:rsidRPr="007E7F1F">
        <w:t xml:space="preserve"> </w:t>
      </w:r>
      <w:r w:rsidRPr="005D6EE1">
        <w:t>the visit is a safe and enjoyable experience for all.</w:t>
      </w:r>
    </w:p>
    <w:p w14:paraId="73095C4C" w14:textId="77777777" w:rsidR="00DF2002" w:rsidRDefault="00DF2002" w:rsidP="00DF2002">
      <w:pPr>
        <w:pStyle w:val="ColorfulList-Accent11"/>
        <w:ind w:left="0"/>
        <w:jc w:val="both"/>
      </w:pPr>
    </w:p>
    <w:p w14:paraId="4926C7A5" w14:textId="77777777" w:rsidR="00DF2002" w:rsidRDefault="00DF2002" w:rsidP="00DF2002">
      <w:pPr>
        <w:pStyle w:val="ColorfulList-Accent11"/>
        <w:ind w:left="0"/>
        <w:jc w:val="both"/>
        <w:rPr>
          <w:rFonts w:asciiTheme="minorHAnsi" w:hAnsiTheme="minorHAnsi" w:cstheme="minorHAnsi"/>
          <w:szCs w:val="24"/>
        </w:rPr>
      </w:pPr>
      <w:r w:rsidRPr="007E7F1F">
        <w:rPr>
          <w:rFonts w:asciiTheme="minorHAnsi" w:hAnsiTheme="minorHAnsi" w:cstheme="minorHAnsi"/>
          <w:szCs w:val="24"/>
        </w:rPr>
        <w:lastRenderedPageBreak/>
        <w:t>A member of the Senior Leadership Team will make any necessary communication with parents/</w:t>
      </w:r>
      <w:proofErr w:type="spellStart"/>
      <w:r w:rsidRPr="007E7F1F">
        <w:rPr>
          <w:rFonts w:asciiTheme="minorHAnsi" w:hAnsiTheme="minorHAnsi" w:cstheme="minorHAnsi"/>
          <w:szCs w:val="24"/>
        </w:rPr>
        <w:t>carers</w:t>
      </w:r>
      <w:proofErr w:type="spellEnd"/>
      <w:r w:rsidRPr="007E7F1F">
        <w:rPr>
          <w:rFonts w:asciiTheme="minorHAnsi" w:hAnsiTheme="minorHAnsi" w:cstheme="minorHAnsi"/>
          <w:szCs w:val="24"/>
        </w:rPr>
        <w:t xml:space="preserve"> regarding the ability of a pupil to participate in a trip and other staff should not discuss this directly with pupils or parents/</w:t>
      </w:r>
      <w:proofErr w:type="spellStart"/>
      <w:r w:rsidRPr="007E7F1F">
        <w:rPr>
          <w:rFonts w:asciiTheme="minorHAnsi" w:hAnsiTheme="minorHAnsi" w:cstheme="minorHAnsi"/>
          <w:szCs w:val="24"/>
        </w:rPr>
        <w:t>carers</w:t>
      </w:r>
      <w:proofErr w:type="spellEnd"/>
      <w:r w:rsidRPr="007E7F1F">
        <w:rPr>
          <w:rFonts w:asciiTheme="minorHAnsi" w:hAnsiTheme="minorHAnsi" w:cstheme="minorHAnsi"/>
          <w:szCs w:val="24"/>
        </w:rPr>
        <w:t>.</w:t>
      </w:r>
    </w:p>
    <w:p w14:paraId="6FC5DE7A" w14:textId="77777777" w:rsidR="00DF2002" w:rsidRDefault="00DF2002" w:rsidP="00DF2002">
      <w:pPr>
        <w:pStyle w:val="ColorfulList-Accent11"/>
        <w:ind w:left="0"/>
        <w:jc w:val="both"/>
        <w:rPr>
          <w:rFonts w:asciiTheme="minorHAnsi" w:hAnsiTheme="minorHAnsi" w:cstheme="minorHAnsi"/>
          <w:szCs w:val="24"/>
        </w:rPr>
      </w:pPr>
    </w:p>
    <w:p w14:paraId="14F4F0D9" w14:textId="77777777" w:rsidR="00DF2002" w:rsidRDefault="00DF2002" w:rsidP="00DF2002">
      <w:pPr>
        <w:pStyle w:val="ColorfulList-Accent11"/>
        <w:spacing w:after="0"/>
        <w:ind w:left="0"/>
        <w:jc w:val="both"/>
        <w:rPr>
          <w:b/>
        </w:rPr>
      </w:pPr>
      <w:r>
        <w:rPr>
          <w:b/>
        </w:rPr>
        <w:t>5</w:t>
      </w:r>
      <w:r w:rsidRPr="005D6EE1">
        <w:rPr>
          <w:b/>
        </w:rPr>
        <w:t xml:space="preserve">. </w:t>
      </w:r>
      <w:r>
        <w:rPr>
          <w:b/>
        </w:rPr>
        <w:t>Safeguarding</w:t>
      </w:r>
    </w:p>
    <w:p w14:paraId="13C8787F" w14:textId="77777777" w:rsidR="00DF2002" w:rsidRPr="000D20F0" w:rsidRDefault="00DF2002" w:rsidP="00DF2002">
      <w:pPr>
        <w:spacing w:line="276" w:lineRule="auto"/>
        <w:jc w:val="both"/>
        <w:rPr>
          <w:rFonts w:asciiTheme="minorHAnsi" w:hAnsiTheme="minorHAnsi" w:cstheme="minorHAnsi"/>
          <w:color w:val="auto"/>
          <w:sz w:val="22"/>
          <w:szCs w:val="22"/>
        </w:rPr>
      </w:pPr>
      <w:r w:rsidRPr="000D20F0">
        <w:rPr>
          <w:rFonts w:asciiTheme="minorHAnsi" w:hAnsiTheme="minorHAnsi" w:cstheme="minorHAnsi"/>
          <w:color w:val="auto"/>
          <w:sz w:val="22"/>
          <w:szCs w:val="22"/>
        </w:rPr>
        <w:t xml:space="preserve">The school’s safeguarding procedures are followed on educational visits. </w:t>
      </w:r>
    </w:p>
    <w:p w14:paraId="0CC35471" w14:textId="77777777" w:rsidR="00DF2002" w:rsidRPr="000D20F0" w:rsidRDefault="00DF2002" w:rsidP="00DF2002">
      <w:pPr>
        <w:spacing w:line="276" w:lineRule="auto"/>
        <w:jc w:val="both"/>
        <w:rPr>
          <w:rFonts w:asciiTheme="minorHAnsi" w:hAnsiTheme="minorHAnsi" w:cstheme="minorHAnsi"/>
          <w:color w:val="auto"/>
          <w:sz w:val="22"/>
          <w:szCs w:val="22"/>
        </w:rPr>
      </w:pPr>
      <w:r w:rsidRPr="000D20F0">
        <w:rPr>
          <w:rFonts w:asciiTheme="minorHAnsi" w:hAnsiTheme="minorHAnsi" w:cstheme="minorHAnsi"/>
          <w:color w:val="auto"/>
          <w:sz w:val="22"/>
          <w:szCs w:val="22"/>
        </w:rPr>
        <w:t>Additional measures to safeguard the children:</w:t>
      </w:r>
    </w:p>
    <w:p w14:paraId="3C8B1E49" w14:textId="77777777" w:rsidR="00DF2002" w:rsidRPr="000D20F0" w:rsidRDefault="00DF2002" w:rsidP="00DF2002">
      <w:pPr>
        <w:pStyle w:val="ListParagraph"/>
        <w:numPr>
          <w:ilvl w:val="0"/>
          <w:numId w:val="3"/>
        </w:numPr>
        <w:jc w:val="both"/>
        <w:rPr>
          <w:rFonts w:asciiTheme="minorHAnsi" w:hAnsiTheme="minorHAnsi" w:cstheme="minorHAnsi"/>
        </w:rPr>
      </w:pPr>
      <w:r w:rsidRPr="000D20F0">
        <w:rPr>
          <w:rFonts w:asciiTheme="minorHAnsi" w:hAnsiTheme="minorHAnsi" w:cstheme="minorHAnsi"/>
        </w:rPr>
        <w:t>the Visit Leader will meet with the DSL/ DDSL to share the list of children taking part in the trip so any safeguarding needs can be highlighted</w:t>
      </w:r>
    </w:p>
    <w:p w14:paraId="4015A8F1" w14:textId="77777777" w:rsidR="00DF2002" w:rsidRPr="000D20F0" w:rsidRDefault="00DF2002" w:rsidP="00DF2002">
      <w:pPr>
        <w:pStyle w:val="ListParagraph"/>
        <w:numPr>
          <w:ilvl w:val="0"/>
          <w:numId w:val="3"/>
        </w:numPr>
        <w:jc w:val="both"/>
        <w:rPr>
          <w:rFonts w:asciiTheme="minorHAnsi" w:hAnsiTheme="minorHAnsi" w:cstheme="minorHAnsi"/>
        </w:rPr>
      </w:pPr>
      <w:r w:rsidRPr="000D20F0">
        <w:rPr>
          <w:rFonts w:asciiTheme="minorHAnsi" w:hAnsiTheme="minorHAnsi" w:cstheme="minorHAnsi"/>
        </w:rPr>
        <w:t xml:space="preserve">a DSL/ DDSL will always attend residential trips </w:t>
      </w:r>
    </w:p>
    <w:p w14:paraId="19FEF7E6" w14:textId="77777777" w:rsidR="00DF2002" w:rsidRPr="000D20F0" w:rsidRDefault="00DF2002" w:rsidP="00DF2002">
      <w:pPr>
        <w:pStyle w:val="ListParagraph"/>
        <w:numPr>
          <w:ilvl w:val="0"/>
          <w:numId w:val="3"/>
        </w:numPr>
        <w:jc w:val="both"/>
        <w:rPr>
          <w:rFonts w:asciiTheme="minorHAnsi" w:hAnsiTheme="minorHAnsi" w:cstheme="minorHAnsi"/>
        </w:rPr>
      </w:pPr>
      <w:r w:rsidRPr="000D20F0">
        <w:rPr>
          <w:rFonts w:asciiTheme="minorHAnsi" w:hAnsiTheme="minorHAnsi" w:cstheme="minorHAnsi"/>
        </w:rPr>
        <w:t xml:space="preserve">all adults within the adult to child ratios will be school staff with an enhanced DBS check with barred list check as part of their recruitment process. Any additional ‘one off’ volunteers will always be in the company of a member of school staff and will never be unsupervised with the children. This will be referenced on the risk assessment and appropriate control measures will be taken. Additional adults will be made aware of what to do if they are concerned about a child or another adult in the trip briefing. </w:t>
      </w:r>
    </w:p>
    <w:p w14:paraId="6578FDEE" w14:textId="77777777" w:rsidR="00DF2002" w:rsidRPr="000D20F0" w:rsidRDefault="00DF2002" w:rsidP="00DF2002">
      <w:pPr>
        <w:pStyle w:val="ListParagraph"/>
        <w:numPr>
          <w:ilvl w:val="0"/>
          <w:numId w:val="3"/>
        </w:numPr>
        <w:jc w:val="both"/>
        <w:rPr>
          <w:rFonts w:asciiTheme="minorHAnsi" w:hAnsiTheme="minorHAnsi" w:cstheme="minorHAnsi"/>
        </w:rPr>
      </w:pPr>
      <w:r w:rsidRPr="000D20F0">
        <w:rPr>
          <w:rFonts w:asciiTheme="minorHAnsi" w:hAnsiTheme="minorHAnsi" w:cstheme="minorHAnsi"/>
        </w:rPr>
        <w:t xml:space="preserve">if an outside </w:t>
      </w:r>
      <w:proofErr w:type="spellStart"/>
      <w:r w:rsidRPr="000D20F0">
        <w:rPr>
          <w:rFonts w:asciiTheme="minorHAnsi" w:hAnsiTheme="minorHAnsi" w:cstheme="minorHAnsi"/>
        </w:rPr>
        <w:t>organisation</w:t>
      </w:r>
      <w:proofErr w:type="spellEnd"/>
      <w:r w:rsidRPr="000D20F0">
        <w:rPr>
          <w:rFonts w:asciiTheme="minorHAnsi" w:hAnsiTheme="minorHAnsi" w:cstheme="minorHAnsi"/>
        </w:rPr>
        <w:t xml:space="preserve"> is providing an activity for an educational visit, </w:t>
      </w:r>
      <w:r w:rsidRPr="000D20F0">
        <w:t xml:space="preserve">only organizations </w:t>
      </w:r>
      <w:r w:rsidRPr="000D20F0">
        <w:rPr>
          <w:rFonts w:asciiTheme="minorHAnsi" w:hAnsiTheme="minorHAnsi" w:cstheme="minorHAnsi"/>
        </w:rPr>
        <w:t>awarded the </w:t>
      </w:r>
      <w:hyperlink r:id="rId11" w:history="1">
        <w:r w:rsidRPr="000D20F0">
          <w:rPr>
            <w:rFonts w:asciiTheme="minorHAnsi" w:hAnsiTheme="minorHAnsi" w:cstheme="minorHAnsi"/>
            <w:u w:val="single"/>
          </w:rPr>
          <w:t>Learning Outside the Classroom Quality Badge</w:t>
        </w:r>
      </w:hyperlink>
      <w:r w:rsidRPr="000D20F0">
        <w:rPr>
          <w:rFonts w:asciiTheme="minorHAnsi" w:hAnsiTheme="minorHAnsi" w:cstheme="minorHAnsi"/>
        </w:rPr>
        <w:t xml:space="preserve"> will be used. This will ensure they meet nationally recognised standards of safety and liability insurance. This includes having a clear and robust safeguarding and child protection policy that staff comply with and confirms all eligible staff are subject to the appropriate criminal record check.</w:t>
      </w:r>
    </w:p>
    <w:p w14:paraId="6DB28952" w14:textId="77777777" w:rsidR="00DF2002" w:rsidRDefault="00DF2002" w:rsidP="00DF2002">
      <w:pPr>
        <w:pStyle w:val="ColorfulList-Accent11"/>
        <w:ind w:left="0"/>
        <w:jc w:val="both"/>
        <w:rPr>
          <w:b/>
        </w:rPr>
      </w:pPr>
      <w:r>
        <w:rPr>
          <w:b/>
        </w:rPr>
        <w:t>6. Behaviour</w:t>
      </w:r>
    </w:p>
    <w:p w14:paraId="754B0446" w14:textId="77777777" w:rsidR="00DF2002" w:rsidRPr="00E462A6" w:rsidRDefault="00DF2002" w:rsidP="00DF2002">
      <w:pPr>
        <w:pStyle w:val="ColorfulList-Accent11"/>
        <w:spacing w:after="0"/>
        <w:ind w:left="0"/>
        <w:jc w:val="both"/>
        <w:rPr>
          <w:rFonts w:cs="Calibri"/>
        </w:rPr>
      </w:pPr>
      <w:r w:rsidRPr="00E462A6">
        <w:rPr>
          <w:rFonts w:cs="Calibri"/>
        </w:rPr>
        <w:t xml:space="preserve">What are the expectations of behaviour on a school visit? </w:t>
      </w:r>
    </w:p>
    <w:p w14:paraId="59EFEA70" w14:textId="77777777" w:rsidR="00DF2002" w:rsidRPr="00E462A6" w:rsidRDefault="00DF2002" w:rsidP="00DF2002">
      <w:pPr>
        <w:pStyle w:val="ColorfulList-Accent11"/>
        <w:spacing w:after="0"/>
        <w:ind w:left="0"/>
        <w:jc w:val="both"/>
        <w:rPr>
          <w:rFonts w:cs="Calibri"/>
        </w:rPr>
      </w:pPr>
      <w:r w:rsidRPr="00E462A6">
        <w:rPr>
          <w:rFonts w:cs="Calibri"/>
        </w:rPr>
        <w:t>The schoo</w:t>
      </w:r>
      <w:r>
        <w:rPr>
          <w:rFonts w:cs="Calibri"/>
        </w:rPr>
        <w:t>l behaviour policy</w:t>
      </w:r>
      <w:r w:rsidRPr="00E462A6">
        <w:rPr>
          <w:rFonts w:cs="Calibri"/>
        </w:rPr>
        <w:t xml:space="preserve"> will be reinforced on all school visits. Clear boundaries and high expectations will be set. However, should an incident of unacceptable behaviour occur during the visit, and the Group Leader perceives it as putting the individual, other children or adult helpers at a high level of risk, the parents/guardians will be contacted to arrange collection of their child. Should the parents/guardians be uncontactable or unable to collect their child, school will be contacted and an alternative arrangement will be made.</w:t>
      </w:r>
    </w:p>
    <w:p w14:paraId="6401B203" w14:textId="77777777" w:rsidR="00DF2002" w:rsidRDefault="00DF2002" w:rsidP="00DF2002">
      <w:pPr>
        <w:pStyle w:val="ColorfulList-Accent11"/>
        <w:ind w:left="0"/>
        <w:jc w:val="both"/>
        <w:rPr>
          <w:b/>
        </w:rPr>
      </w:pPr>
    </w:p>
    <w:p w14:paraId="30170970" w14:textId="77777777" w:rsidR="00DF2002" w:rsidRDefault="00DF2002" w:rsidP="00DF2002">
      <w:pPr>
        <w:pStyle w:val="ColorfulList-Accent11"/>
        <w:ind w:left="0"/>
        <w:jc w:val="both"/>
        <w:rPr>
          <w:b/>
        </w:rPr>
      </w:pPr>
      <w:r>
        <w:rPr>
          <w:b/>
        </w:rPr>
        <w:t>7</w:t>
      </w:r>
      <w:r w:rsidRPr="005D6EE1">
        <w:rPr>
          <w:b/>
        </w:rPr>
        <w:t>.</w:t>
      </w:r>
      <w:r>
        <w:rPr>
          <w:b/>
        </w:rPr>
        <w:t xml:space="preserve"> Planning-Risk Management</w:t>
      </w:r>
    </w:p>
    <w:p w14:paraId="7ED1DA30" w14:textId="77777777" w:rsidR="00DF2002" w:rsidRPr="00F718A2" w:rsidRDefault="00DF2002" w:rsidP="00DF2002">
      <w:pPr>
        <w:pStyle w:val="ColorfulList-Accent11"/>
        <w:spacing w:after="0"/>
        <w:ind w:left="0"/>
        <w:jc w:val="both"/>
      </w:pPr>
      <w:r w:rsidRPr="00F718A2">
        <w:t>What we record and how</w:t>
      </w:r>
    </w:p>
    <w:p w14:paraId="53AC4EBC" w14:textId="77777777" w:rsidR="00DF2002" w:rsidRPr="000C3020" w:rsidRDefault="00DF2002" w:rsidP="00DF2002">
      <w:pPr>
        <w:pStyle w:val="Default"/>
        <w:spacing w:line="276" w:lineRule="auto"/>
        <w:jc w:val="both"/>
        <w:rPr>
          <w:rFonts w:ascii="Calibri" w:hAnsi="Calibri" w:cs="Calibri"/>
          <w:color w:val="auto"/>
          <w:sz w:val="22"/>
        </w:rPr>
      </w:pPr>
      <w:r>
        <w:rPr>
          <w:rFonts w:ascii="Calibri" w:hAnsi="Calibri" w:cs="Calibri"/>
          <w:color w:val="auto"/>
          <w:sz w:val="22"/>
        </w:rPr>
        <w:t xml:space="preserve">All </w:t>
      </w:r>
      <w:r w:rsidRPr="00E462A6">
        <w:rPr>
          <w:rFonts w:ascii="Calibri" w:hAnsi="Calibri" w:cs="Calibri"/>
          <w:color w:val="auto"/>
          <w:sz w:val="22"/>
        </w:rPr>
        <w:t>trips will contain a completed risk assessment.</w:t>
      </w:r>
      <w:r>
        <w:rPr>
          <w:rFonts w:ascii="Calibri" w:hAnsi="Calibri" w:cs="Calibri"/>
          <w:color w:val="auto"/>
          <w:sz w:val="22"/>
        </w:rPr>
        <w:t xml:space="preserve"> </w:t>
      </w:r>
      <w:r w:rsidRPr="00E462A6">
        <w:rPr>
          <w:rFonts w:ascii="Calibri" w:hAnsi="Calibri" w:cs="Calibri"/>
          <w:color w:val="auto"/>
          <w:sz w:val="22"/>
        </w:rPr>
        <w:t xml:space="preserve">‘Risk assessment’ is a process, and not a document. HSE </w:t>
      </w:r>
      <w:r w:rsidRPr="00443CED">
        <w:rPr>
          <w:rFonts w:ascii="Calibri" w:hAnsi="Calibri" w:cs="Calibri"/>
          <w:color w:val="auto"/>
          <w:sz w:val="22"/>
          <w:szCs w:val="22"/>
        </w:rPr>
        <w:t xml:space="preserve">legislation dictates that the significant findings of the risk assessment process must be recorded, but it does not state any particular format for this. The ‘significant findings’ are a combination of the identified issues and what is being done about them. As there is no legal requirement to document the findings of the risk assessment process in any particular format, it is up to the school and visit leadership team to decide what format works best and will be most useful for them. </w:t>
      </w:r>
      <w:r w:rsidRPr="00231A5D">
        <w:rPr>
          <w:rFonts w:ascii="Calibri" w:hAnsi="Calibri" w:cs="Calibri"/>
          <w:color w:val="auto"/>
          <w:sz w:val="22"/>
          <w:szCs w:val="22"/>
        </w:rPr>
        <w:t>See the risk assessment document within this policy</w:t>
      </w:r>
      <w:r>
        <w:rPr>
          <w:rFonts w:ascii="Calibri" w:hAnsi="Calibri" w:cs="Calibri"/>
          <w:color w:val="auto"/>
          <w:sz w:val="22"/>
          <w:szCs w:val="22"/>
        </w:rPr>
        <w:t xml:space="preserve"> (</w:t>
      </w:r>
      <w:r w:rsidRPr="00231A5D">
        <w:rPr>
          <w:rFonts w:ascii="Calibri" w:hAnsi="Calibri" w:cs="Calibri"/>
          <w:color w:val="auto"/>
          <w:sz w:val="22"/>
          <w:szCs w:val="22"/>
        </w:rPr>
        <w:t>Appendix-Form C</w:t>
      </w:r>
      <w:r>
        <w:rPr>
          <w:rFonts w:ascii="Calibri" w:hAnsi="Calibri" w:cs="Calibri"/>
          <w:color w:val="auto"/>
          <w:sz w:val="22"/>
          <w:szCs w:val="22"/>
        </w:rPr>
        <w:t>).</w:t>
      </w:r>
    </w:p>
    <w:p w14:paraId="14556056" w14:textId="77777777" w:rsidR="00DF2002" w:rsidRPr="00DD5F14" w:rsidRDefault="00DF2002" w:rsidP="00DF2002">
      <w:pPr>
        <w:pStyle w:val="Default"/>
        <w:jc w:val="both"/>
        <w:rPr>
          <w:rFonts w:ascii="Calibri" w:hAnsi="Calibri" w:cs="Calibri"/>
          <w:color w:val="FF0000"/>
        </w:rPr>
      </w:pPr>
    </w:p>
    <w:p w14:paraId="2A5D7525" w14:textId="77777777" w:rsidR="00DF2002" w:rsidRPr="00F718A2" w:rsidRDefault="00DF2002" w:rsidP="00DF2002">
      <w:pPr>
        <w:pStyle w:val="Default"/>
        <w:spacing w:line="276" w:lineRule="auto"/>
        <w:jc w:val="both"/>
        <w:rPr>
          <w:rFonts w:ascii="Calibri" w:hAnsi="Calibri" w:cs="Calibri"/>
          <w:color w:val="auto"/>
          <w:sz w:val="22"/>
          <w:szCs w:val="22"/>
        </w:rPr>
      </w:pPr>
      <w:r w:rsidRPr="00F718A2">
        <w:rPr>
          <w:rFonts w:ascii="Calibri" w:hAnsi="Calibri" w:cs="Calibri"/>
          <w:color w:val="auto"/>
          <w:sz w:val="22"/>
          <w:szCs w:val="22"/>
        </w:rPr>
        <w:t xml:space="preserve">It is not possible (nor is it desirable) to eliminate all risks, but these should be reduced to an acceptable or tolerable level. Planning should achieve a rational balance between potential adverse risks and the intended benefits and outcomes of the activity. An activity should only take place if, in the professional </w:t>
      </w:r>
      <w:r w:rsidRPr="00F718A2">
        <w:rPr>
          <w:rFonts w:ascii="Calibri" w:hAnsi="Calibri" w:cs="Calibri"/>
          <w:color w:val="auto"/>
          <w:sz w:val="22"/>
          <w:szCs w:val="22"/>
        </w:rPr>
        <w:lastRenderedPageBreak/>
        <w:t>judgement of the leader, the residual risk following implementation of any control measures is deemed to be acceptable.</w:t>
      </w:r>
    </w:p>
    <w:p w14:paraId="5E63E53B" w14:textId="77777777" w:rsidR="00DF2002" w:rsidRPr="00F718A2" w:rsidRDefault="00DF2002" w:rsidP="00DF2002">
      <w:pPr>
        <w:pStyle w:val="Default"/>
        <w:spacing w:line="276" w:lineRule="auto"/>
        <w:jc w:val="both"/>
        <w:rPr>
          <w:rFonts w:ascii="Calibri" w:hAnsi="Calibri" w:cs="Calibri"/>
          <w:color w:val="auto"/>
          <w:sz w:val="22"/>
          <w:szCs w:val="22"/>
        </w:rPr>
      </w:pPr>
    </w:p>
    <w:p w14:paraId="395DEBA4" w14:textId="77777777" w:rsidR="00DF2002" w:rsidRDefault="00DF2002" w:rsidP="00DF2002">
      <w:pPr>
        <w:spacing w:line="276" w:lineRule="auto"/>
        <w:jc w:val="both"/>
        <w:rPr>
          <w:rFonts w:ascii="Calibri" w:hAnsi="Calibri" w:cs="Calibri"/>
          <w:color w:val="auto"/>
          <w:sz w:val="22"/>
          <w:szCs w:val="22"/>
        </w:rPr>
      </w:pPr>
      <w:r w:rsidRPr="00F718A2">
        <w:rPr>
          <w:rFonts w:ascii="Calibri" w:hAnsi="Calibri" w:cs="Calibri"/>
          <w:color w:val="auto"/>
          <w:sz w:val="22"/>
          <w:szCs w:val="22"/>
        </w:rPr>
        <w:t>It is good practice to involve participants in the planning and organisation of visits, as in doing so they will make more informed decisions, will become more ‘risk aware’ and hence at less risk. This will be undertaken, where appropriate, however, as a minimum all participants will have the risk assessment talked through and explained to them prior to the trip/activity.</w:t>
      </w:r>
    </w:p>
    <w:p w14:paraId="6325B8EF" w14:textId="77777777" w:rsidR="00DF2002" w:rsidRDefault="00DF2002" w:rsidP="00DF2002">
      <w:pPr>
        <w:spacing w:line="276" w:lineRule="auto"/>
        <w:jc w:val="both"/>
        <w:rPr>
          <w:rFonts w:ascii="Calibri" w:hAnsi="Calibri" w:cs="Calibri"/>
          <w:color w:val="auto"/>
          <w:sz w:val="22"/>
          <w:szCs w:val="22"/>
        </w:rPr>
      </w:pPr>
    </w:p>
    <w:p w14:paraId="3934982B" w14:textId="77777777" w:rsidR="00DF2002" w:rsidRPr="00026B36" w:rsidRDefault="00DF2002" w:rsidP="00DF2002">
      <w:pPr>
        <w:pStyle w:val="ColorfulList-Accent11"/>
        <w:spacing w:after="0"/>
        <w:ind w:left="0"/>
        <w:jc w:val="both"/>
        <w:rPr>
          <w:b/>
        </w:rPr>
      </w:pPr>
      <w:r>
        <w:rPr>
          <w:b/>
        </w:rPr>
        <w:t>8</w:t>
      </w:r>
      <w:r w:rsidRPr="00026B36">
        <w:rPr>
          <w:b/>
        </w:rPr>
        <w:t>. Safety during the visit and ongoing risk management</w:t>
      </w:r>
    </w:p>
    <w:p w14:paraId="31BE8050" w14:textId="77777777" w:rsidR="00DF2002" w:rsidRPr="00026B36" w:rsidRDefault="00DF2002" w:rsidP="00DF2002">
      <w:pPr>
        <w:spacing w:line="276" w:lineRule="auto"/>
        <w:jc w:val="both"/>
        <w:rPr>
          <w:rFonts w:ascii="Calibri" w:hAnsi="Calibri" w:cs="Calibri"/>
          <w:color w:val="auto"/>
          <w:sz w:val="22"/>
          <w:szCs w:val="22"/>
        </w:rPr>
      </w:pPr>
      <w:r w:rsidRPr="00026B36">
        <w:rPr>
          <w:rFonts w:ascii="Calibri" w:hAnsi="Calibri" w:cs="Calibri"/>
          <w:color w:val="auto"/>
          <w:sz w:val="22"/>
          <w:szCs w:val="22"/>
        </w:rPr>
        <w:t xml:space="preserve">The value of off-site educational visits is well recognised by our Local Advisory Committee and therefore fully supported throughout the school. It is emphasised that a culture of safety must prevail and there is a need for careful planning and adherence to statutory procedures. Off-site educational visits must be well managed, information communicated and responsibilities recognised. </w:t>
      </w:r>
    </w:p>
    <w:p w14:paraId="744D5CF8" w14:textId="77777777" w:rsidR="00DF2002" w:rsidRPr="00026B36" w:rsidRDefault="00DF2002" w:rsidP="00DF2002">
      <w:pPr>
        <w:spacing w:line="276" w:lineRule="auto"/>
        <w:jc w:val="both"/>
        <w:rPr>
          <w:rFonts w:ascii="Calibri" w:hAnsi="Calibri" w:cs="Calibri"/>
          <w:color w:val="auto"/>
          <w:sz w:val="22"/>
          <w:szCs w:val="22"/>
        </w:rPr>
      </w:pPr>
    </w:p>
    <w:p w14:paraId="56F4831D" w14:textId="77777777" w:rsidR="00DF2002" w:rsidRPr="00026B36" w:rsidRDefault="00DF2002" w:rsidP="00DF2002">
      <w:pPr>
        <w:spacing w:line="276" w:lineRule="auto"/>
        <w:jc w:val="both"/>
        <w:rPr>
          <w:rFonts w:ascii="Calibri" w:hAnsi="Calibri" w:cs="Calibri"/>
          <w:color w:val="auto"/>
          <w:sz w:val="22"/>
          <w:szCs w:val="22"/>
        </w:rPr>
      </w:pPr>
      <w:r w:rsidRPr="00026B36">
        <w:rPr>
          <w:rFonts w:ascii="Calibri" w:hAnsi="Calibri" w:cs="Calibri"/>
          <w:color w:val="auto"/>
          <w:sz w:val="22"/>
          <w:szCs w:val="22"/>
        </w:rPr>
        <w:t>Prior to the visit, staff must ensure that all participants understand what is expected of them. This includes any ‘rules’ that will be in place. These should be re-emphasised as appropriate during the visit. The on-going monitoring of all aspects of the visit by the leader and other staff is the single most important aspect in the risk management of visits, and hence safety. This also contributes towards enjoyment and learning. Where appropriate, activities must be modified or curtailed to suit changed or changing circumstances, for example: an over-busy lunch area, rain, rising water levels, etc. This is prima</w:t>
      </w:r>
      <w:r>
        <w:rPr>
          <w:rFonts w:ascii="Calibri" w:hAnsi="Calibri" w:cs="Calibri"/>
          <w:color w:val="auto"/>
          <w:sz w:val="22"/>
          <w:szCs w:val="22"/>
        </w:rPr>
        <w:t>rily the responsibility of the Visit L</w:t>
      </w:r>
      <w:r w:rsidRPr="00026B36">
        <w:rPr>
          <w:rFonts w:ascii="Calibri" w:hAnsi="Calibri" w:cs="Calibri"/>
          <w:color w:val="auto"/>
          <w:sz w:val="22"/>
          <w:szCs w:val="22"/>
        </w:rPr>
        <w:t>eader, in consultation with other staff where appropriate. Following the vi</w:t>
      </w:r>
      <w:r>
        <w:rPr>
          <w:rFonts w:ascii="Calibri" w:hAnsi="Calibri" w:cs="Calibri"/>
          <w:color w:val="auto"/>
          <w:sz w:val="22"/>
          <w:szCs w:val="22"/>
        </w:rPr>
        <w:t>sit, the visit leader should review the risk assessment, report</w:t>
      </w:r>
      <w:r w:rsidRPr="00026B36">
        <w:rPr>
          <w:rFonts w:ascii="Calibri" w:hAnsi="Calibri" w:cs="Calibri"/>
          <w:color w:val="auto"/>
          <w:sz w:val="22"/>
          <w:szCs w:val="22"/>
        </w:rPr>
        <w:t xml:space="preserve"> any significant issues to the EVC and </w:t>
      </w:r>
      <w:r>
        <w:rPr>
          <w:rFonts w:ascii="Calibri" w:hAnsi="Calibri" w:cs="Calibri"/>
          <w:color w:val="auto"/>
          <w:sz w:val="22"/>
          <w:szCs w:val="22"/>
        </w:rPr>
        <w:t xml:space="preserve">record as a note on the risk assessment </w:t>
      </w:r>
      <w:r w:rsidRPr="00026B36">
        <w:rPr>
          <w:rFonts w:ascii="Calibri" w:hAnsi="Calibri" w:cs="Calibri"/>
          <w:color w:val="auto"/>
          <w:sz w:val="22"/>
          <w:szCs w:val="22"/>
        </w:rPr>
        <w:t>for both reference and to inform future visits.</w:t>
      </w:r>
    </w:p>
    <w:p w14:paraId="7D56D476" w14:textId="77777777" w:rsidR="00DF2002" w:rsidRPr="00026B36" w:rsidRDefault="00DF2002" w:rsidP="00DF2002">
      <w:pPr>
        <w:autoSpaceDE w:val="0"/>
        <w:autoSpaceDN w:val="0"/>
        <w:adjustRightInd w:val="0"/>
        <w:spacing w:line="276" w:lineRule="auto"/>
        <w:jc w:val="both"/>
        <w:rPr>
          <w:rFonts w:ascii="Calibri" w:hAnsi="Calibri" w:cs="Calibri"/>
          <w:color w:val="auto"/>
          <w:sz w:val="22"/>
          <w:szCs w:val="22"/>
        </w:rPr>
      </w:pPr>
      <w:r w:rsidRPr="00026B36">
        <w:rPr>
          <w:rFonts w:ascii="Calibri" w:hAnsi="Calibri" w:cs="Calibri"/>
          <w:color w:val="auto"/>
          <w:sz w:val="22"/>
          <w:szCs w:val="22"/>
        </w:rPr>
        <w:t xml:space="preserve"> </w:t>
      </w:r>
    </w:p>
    <w:p w14:paraId="0721A669" w14:textId="77777777" w:rsidR="00DF2002" w:rsidRPr="00026B36" w:rsidRDefault="00DF2002" w:rsidP="00DF2002">
      <w:pPr>
        <w:pStyle w:val="ColorfulList-Accent11"/>
        <w:spacing w:after="0"/>
        <w:ind w:left="0"/>
        <w:jc w:val="both"/>
        <w:rPr>
          <w:b/>
        </w:rPr>
      </w:pPr>
      <w:r>
        <w:rPr>
          <w:b/>
        </w:rPr>
        <w:t>9</w:t>
      </w:r>
      <w:r w:rsidRPr="00026B36">
        <w:rPr>
          <w:b/>
        </w:rPr>
        <w:t xml:space="preserve">. Parent/ </w:t>
      </w:r>
      <w:proofErr w:type="spellStart"/>
      <w:r w:rsidRPr="00026B36">
        <w:rPr>
          <w:b/>
        </w:rPr>
        <w:t>Carer</w:t>
      </w:r>
      <w:proofErr w:type="spellEnd"/>
      <w:r w:rsidRPr="00026B36">
        <w:rPr>
          <w:b/>
        </w:rPr>
        <w:t xml:space="preserve"> Consent</w:t>
      </w:r>
    </w:p>
    <w:p w14:paraId="30F9C138" w14:textId="77777777" w:rsidR="00DF2002" w:rsidRPr="00026B36" w:rsidRDefault="00DF2002" w:rsidP="00DF2002">
      <w:pPr>
        <w:spacing w:line="276" w:lineRule="auto"/>
        <w:jc w:val="both"/>
        <w:rPr>
          <w:rFonts w:ascii="Calibri" w:hAnsi="Calibri" w:cs="Calibri"/>
          <w:color w:val="auto"/>
          <w:sz w:val="22"/>
          <w:szCs w:val="22"/>
        </w:rPr>
      </w:pPr>
      <w:r w:rsidRPr="00026B36">
        <w:rPr>
          <w:rFonts w:ascii="Calibri" w:hAnsi="Calibri" w:cs="Calibri"/>
          <w:color w:val="auto"/>
          <w:sz w:val="22"/>
          <w:szCs w:val="22"/>
        </w:rPr>
        <w:t>Written consent from parents is not required for pupils to take part in the majority of off-site activities org</w:t>
      </w:r>
      <w:r>
        <w:rPr>
          <w:rFonts w:ascii="Calibri" w:hAnsi="Calibri" w:cs="Calibri"/>
          <w:color w:val="auto"/>
          <w:sz w:val="22"/>
          <w:szCs w:val="22"/>
        </w:rPr>
        <w:t xml:space="preserve">anised by a school </w:t>
      </w:r>
      <w:r w:rsidRPr="00026B36">
        <w:rPr>
          <w:rFonts w:ascii="Calibri" w:hAnsi="Calibri" w:cs="Calibri"/>
          <w:color w:val="auto"/>
          <w:sz w:val="22"/>
          <w:szCs w:val="22"/>
        </w:rPr>
        <w:t xml:space="preserve">as most of these activities take place during school hours and are a normal part of a child’s education at school. However, as is good practice, we inform parents of these activities. Written consent is always requested for activities that need a higher level of risk management, for example </w:t>
      </w:r>
      <w:r>
        <w:rPr>
          <w:rFonts w:ascii="Calibri" w:hAnsi="Calibri" w:cs="Calibri"/>
          <w:color w:val="auto"/>
          <w:sz w:val="22"/>
          <w:szCs w:val="22"/>
        </w:rPr>
        <w:t>trips requiring transport, r</w:t>
      </w:r>
      <w:r w:rsidRPr="00026B36">
        <w:rPr>
          <w:rFonts w:ascii="Calibri" w:hAnsi="Calibri" w:cs="Calibri"/>
          <w:color w:val="auto"/>
          <w:sz w:val="22"/>
          <w:szCs w:val="22"/>
        </w:rPr>
        <w:t>esidential trips, those trips including ‘adventurou</w:t>
      </w:r>
      <w:r>
        <w:rPr>
          <w:rFonts w:ascii="Calibri" w:hAnsi="Calibri" w:cs="Calibri"/>
          <w:color w:val="auto"/>
          <w:sz w:val="22"/>
          <w:szCs w:val="22"/>
        </w:rPr>
        <w:t xml:space="preserve">s activities’, </w:t>
      </w:r>
      <w:r w:rsidRPr="00026B36">
        <w:rPr>
          <w:rFonts w:ascii="Calibri" w:hAnsi="Calibri" w:cs="Calibri"/>
          <w:color w:val="auto"/>
          <w:sz w:val="22"/>
          <w:szCs w:val="22"/>
        </w:rPr>
        <w:t xml:space="preserve">or those that take place outside school hours. Parents are informed of these activities in advance and given the opportunity to withdraw their child from any particular visit or activity covered by the form. The school ensures that changes to parent / carer contact details and child medical details are up-to date. Group leaders </w:t>
      </w:r>
      <w:r>
        <w:rPr>
          <w:rFonts w:ascii="Calibri" w:hAnsi="Calibri" w:cs="Calibri"/>
          <w:color w:val="auto"/>
          <w:sz w:val="22"/>
          <w:szCs w:val="22"/>
        </w:rPr>
        <w:t xml:space="preserve">have access to </w:t>
      </w:r>
      <w:r w:rsidRPr="00026B36">
        <w:rPr>
          <w:rFonts w:ascii="Calibri" w:hAnsi="Calibri" w:cs="Calibri"/>
          <w:color w:val="auto"/>
          <w:sz w:val="22"/>
          <w:szCs w:val="22"/>
        </w:rPr>
        <w:t>children’s emergency contact details</w:t>
      </w:r>
      <w:r>
        <w:rPr>
          <w:rFonts w:ascii="Calibri" w:hAnsi="Calibri" w:cs="Calibri"/>
          <w:color w:val="auto"/>
          <w:sz w:val="22"/>
          <w:szCs w:val="22"/>
        </w:rPr>
        <w:t>, which remain at school.</w:t>
      </w:r>
    </w:p>
    <w:p w14:paraId="78764839" w14:textId="77777777" w:rsidR="00DF2002" w:rsidRPr="00026B36" w:rsidRDefault="00DF2002" w:rsidP="00DF2002">
      <w:pPr>
        <w:spacing w:line="276" w:lineRule="auto"/>
        <w:jc w:val="both"/>
        <w:rPr>
          <w:rFonts w:ascii="Calibri" w:hAnsi="Calibri" w:cs="Calibri"/>
          <w:color w:val="auto"/>
          <w:sz w:val="22"/>
          <w:szCs w:val="22"/>
        </w:rPr>
      </w:pPr>
    </w:p>
    <w:p w14:paraId="6CBDAC77" w14:textId="77777777" w:rsidR="00DF2002" w:rsidRPr="00026B36" w:rsidRDefault="00DF2002" w:rsidP="00DF2002">
      <w:pPr>
        <w:spacing w:line="276" w:lineRule="auto"/>
        <w:jc w:val="both"/>
        <w:rPr>
          <w:rFonts w:ascii="Calibri" w:hAnsi="Calibri" w:cs="Calibri"/>
          <w:color w:val="auto"/>
          <w:sz w:val="22"/>
          <w:szCs w:val="22"/>
        </w:rPr>
      </w:pPr>
      <w:r w:rsidRPr="00026B36">
        <w:rPr>
          <w:rFonts w:ascii="Calibri" w:hAnsi="Calibri" w:cs="Calibri"/>
          <w:color w:val="auto"/>
          <w:sz w:val="22"/>
          <w:szCs w:val="22"/>
        </w:rPr>
        <w:t>Organised swimming lessons, for example as taken as part of the PE National Curriculum, are not considered adventurous and therefore, do not require additional parent consent.</w:t>
      </w:r>
    </w:p>
    <w:p w14:paraId="438E3183" w14:textId="77777777" w:rsidR="00DF2002" w:rsidRPr="00026B36" w:rsidRDefault="00DF2002" w:rsidP="00DF2002">
      <w:pPr>
        <w:spacing w:line="276" w:lineRule="auto"/>
        <w:jc w:val="both"/>
        <w:rPr>
          <w:rFonts w:ascii="Calibri" w:hAnsi="Calibri" w:cs="Calibri"/>
          <w:strike/>
          <w:color w:val="auto"/>
          <w:sz w:val="22"/>
          <w:szCs w:val="22"/>
        </w:rPr>
      </w:pPr>
    </w:p>
    <w:p w14:paraId="410E582A" w14:textId="77777777" w:rsidR="00DF2002" w:rsidRPr="00026B36" w:rsidRDefault="00DF2002" w:rsidP="00DF2002">
      <w:pPr>
        <w:spacing w:line="276" w:lineRule="auto"/>
        <w:jc w:val="both"/>
        <w:rPr>
          <w:rFonts w:ascii="Calibri" w:hAnsi="Calibri" w:cs="Calibri"/>
          <w:color w:val="auto"/>
          <w:sz w:val="22"/>
          <w:szCs w:val="22"/>
        </w:rPr>
      </w:pPr>
      <w:r w:rsidRPr="00026B36">
        <w:rPr>
          <w:rFonts w:ascii="Calibri" w:hAnsi="Calibri" w:cs="Calibri"/>
          <w:color w:val="auto"/>
          <w:sz w:val="22"/>
          <w:szCs w:val="22"/>
        </w:rPr>
        <w:t>Following the trip and on return the Group Leader must</w:t>
      </w:r>
      <w:r>
        <w:rPr>
          <w:rFonts w:ascii="Calibri" w:hAnsi="Calibri" w:cs="Calibri"/>
          <w:color w:val="auto"/>
          <w:sz w:val="22"/>
          <w:szCs w:val="22"/>
        </w:rPr>
        <w:t xml:space="preserve"> evaluate and update the risk assessment before sharing with the EVC.  A general evaluation of </w:t>
      </w:r>
      <w:r w:rsidRPr="00026B36">
        <w:rPr>
          <w:rFonts w:ascii="Calibri" w:hAnsi="Calibri" w:cs="Calibri"/>
          <w:color w:val="auto"/>
          <w:sz w:val="22"/>
          <w:szCs w:val="22"/>
        </w:rPr>
        <w:t xml:space="preserve">the visit will inform future visits and may be a useful check on the value of the risk assessments undertaken. </w:t>
      </w:r>
    </w:p>
    <w:p w14:paraId="5E591A79" w14:textId="77777777" w:rsidR="00DF2002" w:rsidRPr="00026B36" w:rsidRDefault="00DF2002" w:rsidP="00DF2002">
      <w:pPr>
        <w:jc w:val="both"/>
        <w:rPr>
          <w:rFonts w:ascii="Calibri" w:hAnsi="Calibri" w:cs="Calibri"/>
          <w:color w:val="auto"/>
          <w:sz w:val="22"/>
          <w:szCs w:val="22"/>
        </w:rPr>
      </w:pPr>
    </w:p>
    <w:p w14:paraId="1B597E48" w14:textId="77777777" w:rsidR="00DF2002" w:rsidRDefault="00DF2002" w:rsidP="00DF2002">
      <w:pPr>
        <w:spacing w:line="276" w:lineRule="auto"/>
        <w:jc w:val="both"/>
        <w:rPr>
          <w:rFonts w:ascii="Calibri" w:hAnsi="Calibri" w:cs="Calibri"/>
          <w:color w:val="auto"/>
          <w:sz w:val="22"/>
          <w:szCs w:val="22"/>
        </w:rPr>
      </w:pPr>
      <w:r w:rsidRPr="00026B36">
        <w:rPr>
          <w:rFonts w:ascii="Calibri" w:hAnsi="Calibri" w:cs="Calibri"/>
          <w:color w:val="auto"/>
          <w:sz w:val="22"/>
          <w:szCs w:val="22"/>
          <w:u w:val="single"/>
        </w:rPr>
        <w:t>Risk Assessment forms</w:t>
      </w:r>
      <w:r>
        <w:rPr>
          <w:rFonts w:ascii="Calibri" w:hAnsi="Calibri" w:cs="Calibri"/>
          <w:color w:val="auto"/>
          <w:sz w:val="22"/>
          <w:szCs w:val="22"/>
        </w:rPr>
        <w:t xml:space="preserve"> should be completed and given to the EVC</w:t>
      </w:r>
      <w:r w:rsidRPr="00026B36">
        <w:rPr>
          <w:rFonts w:ascii="Calibri" w:hAnsi="Calibri" w:cs="Calibri"/>
          <w:color w:val="auto"/>
          <w:sz w:val="22"/>
          <w:szCs w:val="22"/>
        </w:rPr>
        <w:t xml:space="preserve">. External providers will have their own risk assessment documents that can be used to help in this process. For certain activities an </w:t>
      </w:r>
      <w:r w:rsidRPr="00026B36">
        <w:rPr>
          <w:rFonts w:ascii="Calibri" w:hAnsi="Calibri" w:cs="Calibri"/>
          <w:color w:val="auto"/>
          <w:sz w:val="22"/>
          <w:szCs w:val="22"/>
        </w:rPr>
        <w:lastRenderedPageBreak/>
        <w:t xml:space="preserve">Adventurous Activity Licence is legally required. (See the LA guidance or </w:t>
      </w:r>
      <w:r w:rsidRPr="00026B36">
        <w:rPr>
          <w:rStyle w:val="Hyperlink"/>
          <w:rFonts w:ascii="Calibri" w:hAnsi="Calibri" w:cs="Calibri"/>
          <w:color w:val="auto"/>
          <w:sz w:val="22"/>
          <w:szCs w:val="22"/>
        </w:rPr>
        <w:t>www.aala.org.uk</w:t>
      </w:r>
      <w:r w:rsidRPr="00026B36">
        <w:rPr>
          <w:rFonts w:ascii="Calibri" w:hAnsi="Calibri" w:cs="Calibri"/>
          <w:color w:val="auto"/>
          <w:sz w:val="22"/>
          <w:szCs w:val="22"/>
        </w:rPr>
        <w:t>) If this is the case, their licence number need only be quoted instead of actually requiring their documents.</w:t>
      </w:r>
    </w:p>
    <w:p w14:paraId="534E6054" w14:textId="77777777" w:rsidR="00DF2002" w:rsidRDefault="00DF2002" w:rsidP="00DF2002">
      <w:pPr>
        <w:jc w:val="both"/>
        <w:rPr>
          <w:rFonts w:ascii="Calibri" w:hAnsi="Calibri" w:cs="Calibri"/>
        </w:rPr>
      </w:pPr>
    </w:p>
    <w:p w14:paraId="00D25DFF" w14:textId="77777777" w:rsidR="00DF2002" w:rsidRPr="001516D9" w:rsidRDefault="00DF2002" w:rsidP="00DF2002">
      <w:pPr>
        <w:pStyle w:val="ColorfulList-Accent11"/>
        <w:spacing w:after="0"/>
        <w:ind w:left="0"/>
        <w:jc w:val="both"/>
        <w:rPr>
          <w:b/>
        </w:rPr>
      </w:pPr>
      <w:r>
        <w:rPr>
          <w:b/>
        </w:rPr>
        <w:t>10</w:t>
      </w:r>
      <w:r w:rsidRPr="001516D9">
        <w:rPr>
          <w:b/>
        </w:rPr>
        <w:t>. Staffing and Sup</w:t>
      </w:r>
      <w:r>
        <w:rPr>
          <w:b/>
        </w:rPr>
        <w:t>e</w:t>
      </w:r>
      <w:r w:rsidRPr="001516D9">
        <w:rPr>
          <w:b/>
        </w:rPr>
        <w:t>rvision</w:t>
      </w:r>
    </w:p>
    <w:p w14:paraId="216CAD32" w14:textId="77777777" w:rsidR="00DF2002" w:rsidRPr="005845BF" w:rsidRDefault="00DF2002" w:rsidP="00DF2002">
      <w:pPr>
        <w:spacing w:line="276" w:lineRule="auto"/>
        <w:jc w:val="both"/>
        <w:rPr>
          <w:rFonts w:ascii="Calibri" w:hAnsi="Calibri" w:cs="Calibri"/>
          <w:color w:val="auto"/>
          <w:sz w:val="22"/>
        </w:rPr>
      </w:pPr>
      <w:r w:rsidRPr="005845BF">
        <w:rPr>
          <w:rFonts w:ascii="Calibri" w:hAnsi="Calibri" w:cs="Calibri"/>
          <w:color w:val="auto"/>
          <w:sz w:val="22"/>
        </w:rPr>
        <w:t>On all visits there must be an ‘effective level of supervision’ that has been appr</w:t>
      </w:r>
      <w:r>
        <w:rPr>
          <w:rFonts w:ascii="Calibri" w:hAnsi="Calibri" w:cs="Calibri"/>
          <w:color w:val="auto"/>
          <w:sz w:val="22"/>
        </w:rPr>
        <w:t>oved by the EVC and Headteacher.</w:t>
      </w:r>
      <w:r w:rsidRPr="005845BF">
        <w:rPr>
          <w:rFonts w:ascii="Calibri" w:hAnsi="Calibri" w:cs="Calibri"/>
          <w:color w:val="auto"/>
          <w:sz w:val="22"/>
        </w:rPr>
        <w:t xml:space="preserve"> The Statutory Framework for the Early Years Foundation Stage no longer differentiates between outings and on-site settings as regards minimum specified ra</w:t>
      </w:r>
      <w:r>
        <w:rPr>
          <w:rFonts w:ascii="Calibri" w:hAnsi="Calibri" w:cs="Calibri"/>
          <w:color w:val="auto"/>
          <w:sz w:val="22"/>
        </w:rPr>
        <w:t>tios. For all other visits the V</w:t>
      </w:r>
      <w:r w:rsidRPr="005845BF">
        <w:rPr>
          <w:rFonts w:ascii="Calibri" w:hAnsi="Calibri" w:cs="Calibri"/>
          <w:color w:val="auto"/>
          <w:sz w:val="22"/>
        </w:rPr>
        <w:t>isit</w:t>
      </w:r>
      <w:r>
        <w:rPr>
          <w:rFonts w:ascii="Calibri" w:hAnsi="Calibri" w:cs="Calibri"/>
          <w:color w:val="auto"/>
          <w:sz w:val="22"/>
        </w:rPr>
        <w:t xml:space="preserve"> L</w:t>
      </w:r>
      <w:r w:rsidRPr="005845BF">
        <w:rPr>
          <w:rFonts w:ascii="Calibri" w:hAnsi="Calibri" w:cs="Calibri"/>
          <w:color w:val="auto"/>
          <w:sz w:val="22"/>
        </w:rPr>
        <w:t xml:space="preserve">eader, EVC and Headteacher must make a professional judgement regarding the number and suitability of staffing on an individual visit basis, after consideration of the following factors: </w:t>
      </w:r>
    </w:p>
    <w:p w14:paraId="613D1B6C" w14:textId="77777777" w:rsidR="00DF2002" w:rsidRPr="005845BF" w:rsidRDefault="00DF2002" w:rsidP="00DF2002">
      <w:pPr>
        <w:spacing w:line="276" w:lineRule="auto"/>
        <w:ind w:left="720"/>
        <w:jc w:val="both"/>
        <w:rPr>
          <w:rFonts w:ascii="Calibri" w:hAnsi="Calibri" w:cs="Calibri"/>
          <w:color w:val="auto"/>
          <w:sz w:val="22"/>
        </w:rPr>
      </w:pPr>
      <w:r w:rsidRPr="005845BF">
        <w:rPr>
          <w:rFonts w:ascii="Calibri" w:hAnsi="Calibri" w:cs="Calibri"/>
          <w:color w:val="auto"/>
          <w:sz w:val="22"/>
        </w:rPr>
        <w:t xml:space="preserve">• The type, level, and duration of activity. </w:t>
      </w:r>
    </w:p>
    <w:p w14:paraId="0051F5C9" w14:textId="77777777" w:rsidR="00DF2002" w:rsidRPr="005845BF" w:rsidRDefault="00DF2002" w:rsidP="00DF2002">
      <w:pPr>
        <w:spacing w:line="276" w:lineRule="auto"/>
        <w:ind w:left="720"/>
        <w:jc w:val="both"/>
        <w:rPr>
          <w:rFonts w:ascii="Calibri" w:hAnsi="Calibri" w:cs="Calibri"/>
          <w:color w:val="auto"/>
          <w:sz w:val="22"/>
        </w:rPr>
      </w:pPr>
      <w:r w:rsidRPr="005845BF">
        <w:rPr>
          <w:rFonts w:ascii="Calibri" w:hAnsi="Calibri" w:cs="Calibri"/>
          <w:color w:val="auto"/>
          <w:sz w:val="22"/>
        </w:rPr>
        <w:t xml:space="preserve">• The nature / requirements of individuals within the group, including those with additional needs. </w:t>
      </w:r>
    </w:p>
    <w:p w14:paraId="634EDF42" w14:textId="77777777" w:rsidR="00DF2002" w:rsidRPr="005845BF" w:rsidRDefault="00DF2002" w:rsidP="00DF2002">
      <w:pPr>
        <w:spacing w:line="276" w:lineRule="auto"/>
        <w:ind w:left="720"/>
        <w:jc w:val="both"/>
        <w:rPr>
          <w:rFonts w:ascii="Calibri" w:hAnsi="Calibri" w:cs="Calibri"/>
          <w:color w:val="auto"/>
          <w:sz w:val="22"/>
        </w:rPr>
      </w:pPr>
      <w:r w:rsidRPr="005845BF">
        <w:rPr>
          <w:rFonts w:ascii="Calibri" w:hAnsi="Calibri" w:cs="Calibri"/>
          <w:color w:val="auto"/>
          <w:sz w:val="22"/>
        </w:rPr>
        <w:t>• The experience and comp</w:t>
      </w:r>
      <w:r>
        <w:rPr>
          <w:rFonts w:ascii="Calibri" w:hAnsi="Calibri" w:cs="Calibri"/>
          <w:color w:val="auto"/>
          <w:sz w:val="22"/>
        </w:rPr>
        <w:t>etence of staff</w:t>
      </w:r>
      <w:r w:rsidRPr="005845BF">
        <w:rPr>
          <w:rFonts w:ascii="Calibri" w:hAnsi="Calibri" w:cs="Calibri"/>
          <w:color w:val="auto"/>
          <w:sz w:val="22"/>
        </w:rPr>
        <w:t xml:space="preserve">. </w:t>
      </w:r>
    </w:p>
    <w:p w14:paraId="63D7CC81" w14:textId="77777777" w:rsidR="00DF2002" w:rsidRPr="005845BF" w:rsidRDefault="00DF2002" w:rsidP="00DF2002">
      <w:pPr>
        <w:spacing w:line="276" w:lineRule="auto"/>
        <w:ind w:left="720"/>
        <w:jc w:val="both"/>
        <w:rPr>
          <w:rFonts w:ascii="Calibri" w:hAnsi="Calibri" w:cs="Calibri"/>
          <w:color w:val="auto"/>
          <w:sz w:val="22"/>
        </w:rPr>
      </w:pPr>
      <w:r w:rsidRPr="005845BF">
        <w:rPr>
          <w:rFonts w:ascii="Calibri" w:hAnsi="Calibri" w:cs="Calibri"/>
          <w:color w:val="auto"/>
          <w:sz w:val="22"/>
        </w:rPr>
        <w:t xml:space="preserve">• The venue, time of year and prevailing/predicted conditions, if applicable. </w:t>
      </w:r>
    </w:p>
    <w:p w14:paraId="68CD5DCF" w14:textId="77777777" w:rsidR="00DF2002" w:rsidRDefault="00DF2002" w:rsidP="00DF2002">
      <w:pPr>
        <w:spacing w:line="276" w:lineRule="auto"/>
        <w:jc w:val="both"/>
        <w:rPr>
          <w:rFonts w:ascii="Calibri" w:hAnsi="Calibri" w:cs="Calibri"/>
          <w:color w:val="auto"/>
          <w:sz w:val="22"/>
        </w:rPr>
      </w:pPr>
    </w:p>
    <w:p w14:paraId="2994AC16" w14:textId="77777777" w:rsidR="00DF2002" w:rsidRPr="005845BF" w:rsidRDefault="00DF2002" w:rsidP="00DF2002">
      <w:pPr>
        <w:spacing w:line="276" w:lineRule="auto"/>
        <w:jc w:val="both"/>
        <w:rPr>
          <w:rFonts w:ascii="Calibri" w:hAnsi="Calibri" w:cs="Calibri"/>
          <w:color w:val="auto"/>
          <w:sz w:val="22"/>
        </w:rPr>
      </w:pPr>
      <w:r w:rsidRPr="005845BF">
        <w:rPr>
          <w:rFonts w:ascii="Calibri" w:hAnsi="Calibri" w:cs="Calibri"/>
          <w:color w:val="auto"/>
          <w:sz w:val="22"/>
        </w:rPr>
        <w:t>A visit must</w:t>
      </w:r>
      <w:r>
        <w:rPr>
          <w:rFonts w:ascii="Calibri" w:hAnsi="Calibri" w:cs="Calibri"/>
          <w:color w:val="auto"/>
          <w:sz w:val="22"/>
        </w:rPr>
        <w:t xml:space="preserve"> not go ahead where either the Visit L</w:t>
      </w:r>
      <w:r w:rsidRPr="005845BF">
        <w:rPr>
          <w:rFonts w:ascii="Calibri" w:hAnsi="Calibri" w:cs="Calibri"/>
          <w:color w:val="auto"/>
          <w:sz w:val="22"/>
        </w:rPr>
        <w:t>eader, EVC, or Headteacher is not satisfied that an appropriate level of supervision exists.</w:t>
      </w:r>
    </w:p>
    <w:p w14:paraId="479A9252" w14:textId="77777777" w:rsidR="00DF2002" w:rsidRPr="005845BF" w:rsidRDefault="00DF2002" w:rsidP="00DF2002">
      <w:pPr>
        <w:spacing w:line="276" w:lineRule="auto"/>
        <w:jc w:val="both"/>
        <w:rPr>
          <w:rFonts w:ascii="Calibri" w:hAnsi="Calibri" w:cs="Calibri"/>
          <w:color w:val="auto"/>
          <w:sz w:val="22"/>
        </w:rPr>
      </w:pPr>
      <w:r w:rsidRPr="005845BF">
        <w:rPr>
          <w:rFonts w:ascii="Calibri" w:hAnsi="Calibri" w:cs="Calibri"/>
          <w:color w:val="auto"/>
          <w:sz w:val="22"/>
        </w:rPr>
        <w:t xml:space="preserve"> </w:t>
      </w:r>
    </w:p>
    <w:p w14:paraId="0FEC34D3" w14:textId="77777777" w:rsidR="00DF2002" w:rsidRPr="005845BF" w:rsidRDefault="00DF2002" w:rsidP="00DF2002">
      <w:pPr>
        <w:spacing w:line="276" w:lineRule="auto"/>
        <w:jc w:val="both"/>
        <w:rPr>
          <w:rFonts w:ascii="Calibri" w:hAnsi="Calibri" w:cs="Calibri"/>
          <w:color w:val="auto"/>
          <w:sz w:val="22"/>
        </w:rPr>
      </w:pPr>
      <w:r w:rsidRPr="005845BF">
        <w:rPr>
          <w:rFonts w:ascii="Calibri" w:hAnsi="Calibri" w:cs="Calibri"/>
          <w:color w:val="auto"/>
          <w:sz w:val="22"/>
        </w:rPr>
        <w:t>The ap</w:t>
      </w:r>
      <w:r>
        <w:rPr>
          <w:rFonts w:ascii="Calibri" w:hAnsi="Calibri" w:cs="Calibri"/>
          <w:color w:val="auto"/>
          <w:sz w:val="22"/>
        </w:rPr>
        <w:t>propriate ratio on an outing a</w:t>
      </w:r>
      <w:r w:rsidRPr="005845BF">
        <w:rPr>
          <w:rFonts w:ascii="Calibri" w:hAnsi="Calibri" w:cs="Calibri"/>
          <w:color w:val="auto"/>
          <w:sz w:val="22"/>
        </w:rPr>
        <w:t>lways</w:t>
      </w:r>
      <w:r>
        <w:rPr>
          <w:rFonts w:ascii="Calibri" w:hAnsi="Calibri" w:cs="Calibri"/>
          <w:color w:val="auto"/>
          <w:sz w:val="22"/>
        </w:rPr>
        <w:t xml:space="preserve"> consists of school staff. It is </w:t>
      </w:r>
      <w:r w:rsidRPr="005845BF">
        <w:rPr>
          <w:rFonts w:ascii="Calibri" w:hAnsi="Calibri" w:cs="Calibri"/>
          <w:color w:val="auto"/>
          <w:sz w:val="22"/>
        </w:rPr>
        <w:t>likely to be lower than the legal minimum that applies otherwise (for children aged three and over in early year’s settings either 1:</w:t>
      </w:r>
      <w:r>
        <w:rPr>
          <w:rFonts w:ascii="Calibri" w:hAnsi="Calibri" w:cs="Calibri"/>
          <w:color w:val="auto"/>
          <w:sz w:val="22"/>
        </w:rPr>
        <w:t>6</w:t>
      </w:r>
      <w:r w:rsidRPr="005845BF">
        <w:rPr>
          <w:rFonts w:ascii="Calibri" w:hAnsi="Calibri" w:cs="Calibri"/>
          <w:color w:val="auto"/>
          <w:sz w:val="22"/>
        </w:rPr>
        <w:t xml:space="preserve"> or 1:13 and 1:30 in infant school reception classes in maintained schools). </w:t>
      </w:r>
    </w:p>
    <w:p w14:paraId="73B33EBE" w14:textId="77777777" w:rsidR="00DF2002" w:rsidRPr="005845BF" w:rsidRDefault="00DF2002" w:rsidP="00DF2002">
      <w:pPr>
        <w:spacing w:line="276" w:lineRule="auto"/>
        <w:jc w:val="both"/>
        <w:rPr>
          <w:rFonts w:ascii="Calibri" w:hAnsi="Calibri" w:cs="Calibri"/>
          <w:color w:val="auto"/>
          <w:sz w:val="22"/>
        </w:rPr>
      </w:pPr>
    </w:p>
    <w:p w14:paraId="3E7AF2CA" w14:textId="77777777" w:rsidR="00DF2002" w:rsidRPr="005845BF" w:rsidRDefault="00DF2002" w:rsidP="00DF2002">
      <w:pPr>
        <w:spacing w:line="276" w:lineRule="auto"/>
        <w:jc w:val="both"/>
        <w:rPr>
          <w:rFonts w:ascii="Calibri" w:hAnsi="Calibri" w:cs="Calibri"/>
          <w:color w:val="auto"/>
          <w:sz w:val="22"/>
        </w:rPr>
      </w:pPr>
      <w:r w:rsidRPr="005845BF">
        <w:rPr>
          <w:rFonts w:ascii="Calibri" w:hAnsi="Calibri" w:cs="Calibri"/>
          <w:color w:val="auto"/>
          <w:sz w:val="22"/>
        </w:rPr>
        <w:t>A DSL will always attend residential trips.</w:t>
      </w:r>
    </w:p>
    <w:p w14:paraId="0DC0FB4A" w14:textId="77777777" w:rsidR="00DF2002" w:rsidRPr="0015780F" w:rsidRDefault="00DF2002" w:rsidP="00DF2002">
      <w:pPr>
        <w:pStyle w:val="BodyText"/>
        <w:spacing w:after="0" w:line="276" w:lineRule="auto"/>
        <w:rPr>
          <w:rFonts w:ascii="Calibri" w:hAnsi="Calibri" w:cs="Calibri"/>
          <w:color w:val="auto"/>
          <w:sz w:val="22"/>
        </w:rPr>
      </w:pPr>
    </w:p>
    <w:p w14:paraId="3F74F96F" w14:textId="77777777" w:rsidR="00DF2002" w:rsidRPr="0015780F" w:rsidRDefault="00DF2002" w:rsidP="00DF2002">
      <w:pPr>
        <w:pStyle w:val="BodyText"/>
        <w:spacing w:after="0" w:line="276" w:lineRule="auto"/>
        <w:ind w:right="177"/>
        <w:jc w:val="both"/>
        <w:rPr>
          <w:rFonts w:ascii="Calibri" w:hAnsi="Calibri" w:cs="Calibri"/>
          <w:sz w:val="22"/>
          <w:szCs w:val="22"/>
        </w:rPr>
      </w:pPr>
      <w:r w:rsidRPr="0015780F">
        <w:rPr>
          <w:rFonts w:ascii="Calibri" w:hAnsi="Calibri" w:cs="Calibri"/>
          <w:sz w:val="22"/>
          <w:szCs w:val="22"/>
        </w:rPr>
        <w:t>There should always be enough adults to cope effectively with an emergency. When visits involve activities with a higher risk, supervision ratios are set accordingly.</w:t>
      </w:r>
    </w:p>
    <w:p w14:paraId="0591EFF8" w14:textId="77777777" w:rsidR="00DF2002" w:rsidRPr="0015780F" w:rsidRDefault="00DF2002" w:rsidP="00DF2002">
      <w:pPr>
        <w:pStyle w:val="BodyText"/>
        <w:spacing w:after="0" w:line="276" w:lineRule="auto"/>
        <w:rPr>
          <w:rFonts w:ascii="Calibri" w:hAnsi="Calibri" w:cs="Calibri"/>
          <w:sz w:val="22"/>
          <w:szCs w:val="22"/>
        </w:rPr>
      </w:pPr>
    </w:p>
    <w:p w14:paraId="4AAFAC00" w14:textId="77777777" w:rsidR="00DF2002" w:rsidRDefault="00DF2002" w:rsidP="00DF2002">
      <w:pPr>
        <w:pStyle w:val="BodyText"/>
        <w:spacing w:after="0" w:line="276" w:lineRule="auto"/>
        <w:ind w:right="170"/>
        <w:jc w:val="both"/>
        <w:rPr>
          <w:rFonts w:ascii="Calibri" w:hAnsi="Calibri" w:cs="Calibri"/>
          <w:sz w:val="22"/>
          <w:szCs w:val="22"/>
        </w:rPr>
      </w:pPr>
      <w:r w:rsidRPr="0015780F">
        <w:rPr>
          <w:rFonts w:ascii="Calibri" w:hAnsi="Calibri" w:cs="Calibri"/>
          <w:sz w:val="22"/>
          <w:szCs w:val="22"/>
        </w:rPr>
        <w:t>These are the ratios that the school follows based on the Department for Education and Skills guidelines for levels of supervision:</w:t>
      </w:r>
    </w:p>
    <w:p w14:paraId="50664A99" w14:textId="77777777" w:rsidR="00DF2002" w:rsidRDefault="00DF2002" w:rsidP="00DF2002">
      <w:pPr>
        <w:pStyle w:val="BodyText"/>
        <w:spacing w:after="0" w:line="276" w:lineRule="auto"/>
        <w:ind w:right="170"/>
        <w:jc w:val="both"/>
        <w:rPr>
          <w:rFonts w:ascii="Calibri" w:hAnsi="Calibri" w:cs="Calibri"/>
          <w:sz w:val="22"/>
          <w:szCs w:val="22"/>
        </w:rPr>
      </w:pPr>
    </w:p>
    <w:tbl>
      <w:tblPr>
        <w:tblStyle w:val="TableGrid"/>
        <w:tblW w:w="0" w:type="auto"/>
        <w:tblInd w:w="1696" w:type="dxa"/>
        <w:tblLook w:val="04A0" w:firstRow="1" w:lastRow="0" w:firstColumn="1" w:lastColumn="0" w:noHBand="0" w:noVBand="1"/>
      </w:tblPr>
      <w:tblGrid>
        <w:gridCol w:w="1701"/>
        <w:gridCol w:w="993"/>
      </w:tblGrid>
      <w:tr w:rsidR="00DF2002" w:rsidRPr="00247A3D" w14:paraId="40BAE276" w14:textId="77777777" w:rsidTr="007F7F15">
        <w:tc>
          <w:tcPr>
            <w:tcW w:w="1701" w:type="dxa"/>
          </w:tcPr>
          <w:p w14:paraId="7F48BE2C" w14:textId="77777777" w:rsidR="00DF2002" w:rsidRPr="002B3457" w:rsidRDefault="00DF2002" w:rsidP="007F7F15">
            <w:pPr>
              <w:pStyle w:val="BodyText"/>
              <w:spacing w:after="0" w:line="276" w:lineRule="auto"/>
              <w:ind w:right="170"/>
              <w:jc w:val="both"/>
              <w:rPr>
                <w:rFonts w:asciiTheme="minorHAnsi" w:hAnsiTheme="minorHAnsi" w:cstheme="minorHAnsi"/>
                <w:color w:val="auto"/>
                <w:sz w:val="22"/>
                <w:szCs w:val="22"/>
              </w:rPr>
            </w:pPr>
            <w:r w:rsidRPr="002B3457">
              <w:rPr>
                <w:rFonts w:asciiTheme="minorHAnsi" w:hAnsiTheme="minorHAnsi" w:cstheme="minorHAnsi"/>
                <w:color w:val="auto"/>
                <w:sz w:val="22"/>
                <w:szCs w:val="22"/>
              </w:rPr>
              <w:t>Reception</w:t>
            </w:r>
          </w:p>
        </w:tc>
        <w:tc>
          <w:tcPr>
            <w:tcW w:w="993" w:type="dxa"/>
          </w:tcPr>
          <w:p w14:paraId="24B4A216" w14:textId="77777777" w:rsidR="00DF2002" w:rsidRPr="002B3457" w:rsidRDefault="00DF2002" w:rsidP="007F7F15">
            <w:pPr>
              <w:pStyle w:val="BodyText"/>
              <w:spacing w:after="0" w:line="276" w:lineRule="auto"/>
              <w:ind w:right="170"/>
              <w:jc w:val="both"/>
              <w:rPr>
                <w:rFonts w:asciiTheme="minorHAnsi" w:hAnsiTheme="minorHAnsi" w:cstheme="minorHAnsi"/>
                <w:color w:val="auto"/>
                <w:sz w:val="22"/>
                <w:szCs w:val="22"/>
              </w:rPr>
            </w:pPr>
            <w:r w:rsidRPr="002B3457">
              <w:rPr>
                <w:rFonts w:asciiTheme="minorHAnsi" w:hAnsiTheme="minorHAnsi" w:cstheme="minorHAnsi"/>
                <w:color w:val="auto"/>
                <w:sz w:val="22"/>
                <w:szCs w:val="22"/>
              </w:rPr>
              <w:t>1:6</w:t>
            </w:r>
          </w:p>
        </w:tc>
      </w:tr>
      <w:tr w:rsidR="00DF2002" w:rsidRPr="00247A3D" w14:paraId="7D66D346" w14:textId="77777777" w:rsidTr="007F7F15">
        <w:tc>
          <w:tcPr>
            <w:tcW w:w="1701" w:type="dxa"/>
          </w:tcPr>
          <w:p w14:paraId="5C8E92BF" w14:textId="77777777" w:rsidR="00DF2002" w:rsidRPr="002B3457" w:rsidRDefault="00DF2002" w:rsidP="007F7F15">
            <w:pPr>
              <w:pStyle w:val="BodyText"/>
              <w:spacing w:after="0" w:line="276" w:lineRule="auto"/>
              <w:ind w:right="170"/>
              <w:jc w:val="both"/>
              <w:rPr>
                <w:rFonts w:asciiTheme="minorHAnsi" w:hAnsiTheme="minorHAnsi" w:cstheme="minorHAnsi"/>
                <w:color w:val="auto"/>
                <w:sz w:val="22"/>
                <w:szCs w:val="22"/>
              </w:rPr>
            </w:pPr>
            <w:r w:rsidRPr="002B3457">
              <w:rPr>
                <w:rFonts w:asciiTheme="minorHAnsi" w:hAnsiTheme="minorHAnsi" w:cstheme="minorHAnsi"/>
                <w:color w:val="auto"/>
                <w:sz w:val="22"/>
                <w:szCs w:val="22"/>
              </w:rPr>
              <w:t>Key Stage 1</w:t>
            </w:r>
          </w:p>
        </w:tc>
        <w:tc>
          <w:tcPr>
            <w:tcW w:w="993" w:type="dxa"/>
          </w:tcPr>
          <w:p w14:paraId="64A086F8" w14:textId="77777777" w:rsidR="00DF2002" w:rsidRPr="002B3457" w:rsidRDefault="00DF2002" w:rsidP="007F7F15">
            <w:pPr>
              <w:pStyle w:val="BodyText"/>
              <w:spacing w:after="0" w:line="276" w:lineRule="auto"/>
              <w:ind w:right="170"/>
              <w:jc w:val="both"/>
              <w:rPr>
                <w:rFonts w:asciiTheme="minorHAnsi" w:hAnsiTheme="minorHAnsi" w:cstheme="minorHAnsi"/>
                <w:color w:val="auto"/>
                <w:sz w:val="22"/>
                <w:szCs w:val="22"/>
              </w:rPr>
            </w:pPr>
            <w:r w:rsidRPr="002B3457">
              <w:rPr>
                <w:rFonts w:asciiTheme="minorHAnsi" w:hAnsiTheme="minorHAnsi" w:cstheme="minorHAnsi"/>
                <w:color w:val="auto"/>
                <w:sz w:val="22"/>
                <w:szCs w:val="22"/>
              </w:rPr>
              <w:t>1:8</w:t>
            </w:r>
          </w:p>
        </w:tc>
      </w:tr>
      <w:tr w:rsidR="00DF2002" w:rsidRPr="00247A3D" w14:paraId="1BD8B773" w14:textId="77777777" w:rsidTr="007F7F15">
        <w:tc>
          <w:tcPr>
            <w:tcW w:w="1701" w:type="dxa"/>
          </w:tcPr>
          <w:p w14:paraId="6CC415F2" w14:textId="77777777" w:rsidR="00DF2002" w:rsidRPr="002B3457" w:rsidRDefault="00DF2002" w:rsidP="007F7F15">
            <w:pPr>
              <w:pStyle w:val="BodyText"/>
              <w:spacing w:after="0" w:line="276" w:lineRule="auto"/>
              <w:ind w:right="170"/>
              <w:jc w:val="both"/>
              <w:rPr>
                <w:rFonts w:asciiTheme="minorHAnsi" w:hAnsiTheme="minorHAnsi" w:cstheme="minorHAnsi"/>
                <w:color w:val="auto"/>
                <w:sz w:val="22"/>
                <w:szCs w:val="22"/>
              </w:rPr>
            </w:pPr>
            <w:r w:rsidRPr="002B3457">
              <w:rPr>
                <w:rFonts w:asciiTheme="minorHAnsi" w:hAnsiTheme="minorHAnsi" w:cstheme="minorHAnsi"/>
                <w:color w:val="auto"/>
                <w:sz w:val="22"/>
                <w:szCs w:val="22"/>
              </w:rPr>
              <w:t>Key Stage 2</w:t>
            </w:r>
            <w:r w:rsidRPr="002B3457">
              <w:rPr>
                <w:rFonts w:asciiTheme="minorHAnsi" w:hAnsiTheme="minorHAnsi" w:cstheme="minorHAnsi"/>
                <w:color w:val="auto"/>
              </w:rPr>
              <w:t xml:space="preserve">                </w:t>
            </w:r>
          </w:p>
        </w:tc>
        <w:tc>
          <w:tcPr>
            <w:tcW w:w="993" w:type="dxa"/>
          </w:tcPr>
          <w:p w14:paraId="398AC5F2" w14:textId="77777777" w:rsidR="00DF2002" w:rsidRPr="002B3457" w:rsidRDefault="00DF2002" w:rsidP="007F7F15">
            <w:pPr>
              <w:pStyle w:val="BodyText"/>
              <w:spacing w:after="0" w:line="276" w:lineRule="auto"/>
              <w:ind w:right="170"/>
              <w:jc w:val="both"/>
              <w:rPr>
                <w:rFonts w:asciiTheme="minorHAnsi" w:hAnsiTheme="minorHAnsi" w:cstheme="minorHAnsi"/>
                <w:color w:val="auto"/>
                <w:sz w:val="22"/>
                <w:szCs w:val="22"/>
              </w:rPr>
            </w:pPr>
            <w:r w:rsidRPr="002B3457">
              <w:rPr>
                <w:rFonts w:asciiTheme="minorHAnsi" w:hAnsiTheme="minorHAnsi" w:cstheme="minorHAnsi"/>
                <w:color w:val="auto"/>
                <w:sz w:val="22"/>
                <w:szCs w:val="22"/>
              </w:rPr>
              <w:t>1:12</w:t>
            </w:r>
          </w:p>
        </w:tc>
      </w:tr>
    </w:tbl>
    <w:p w14:paraId="640264C8" w14:textId="77777777" w:rsidR="00DF2002" w:rsidRDefault="00DF2002" w:rsidP="00DF2002">
      <w:pPr>
        <w:spacing w:line="276" w:lineRule="auto"/>
        <w:jc w:val="both"/>
        <w:rPr>
          <w:rFonts w:ascii="Calibri" w:hAnsi="Calibri" w:cs="Calibri"/>
          <w:sz w:val="22"/>
          <w:szCs w:val="22"/>
        </w:rPr>
      </w:pPr>
    </w:p>
    <w:p w14:paraId="4AE13ABA" w14:textId="77777777" w:rsidR="00DF2002" w:rsidRPr="0015780F" w:rsidRDefault="00DF2002" w:rsidP="00DF2002">
      <w:pPr>
        <w:spacing w:line="276" w:lineRule="auto"/>
        <w:jc w:val="both"/>
        <w:rPr>
          <w:rFonts w:ascii="Calibri" w:hAnsi="Calibri" w:cs="Calibri"/>
          <w:color w:val="auto"/>
          <w:sz w:val="22"/>
          <w:szCs w:val="22"/>
        </w:rPr>
      </w:pPr>
      <w:r>
        <w:rPr>
          <w:rFonts w:ascii="Calibri" w:hAnsi="Calibri" w:cs="Calibri"/>
          <w:sz w:val="22"/>
          <w:szCs w:val="22"/>
        </w:rPr>
        <w:t>It</w:t>
      </w:r>
      <w:r w:rsidRPr="0015780F">
        <w:rPr>
          <w:rFonts w:ascii="Calibri" w:hAnsi="Calibri" w:cs="Calibri"/>
          <w:color w:val="auto"/>
          <w:sz w:val="22"/>
          <w:szCs w:val="22"/>
        </w:rPr>
        <w:t xml:space="preserve"> may at times be appropriate for a ratio of 1:1 to be necessary.</w:t>
      </w:r>
    </w:p>
    <w:p w14:paraId="3D96C4E4" w14:textId="77777777" w:rsidR="00DF2002" w:rsidRPr="0015780F" w:rsidRDefault="00DF2002" w:rsidP="00DF2002">
      <w:pPr>
        <w:spacing w:line="276" w:lineRule="auto"/>
        <w:jc w:val="both"/>
        <w:rPr>
          <w:rFonts w:ascii="Calibri" w:hAnsi="Calibri" w:cs="Calibri"/>
          <w:color w:val="FF0000"/>
          <w:sz w:val="22"/>
          <w:szCs w:val="22"/>
        </w:rPr>
      </w:pPr>
    </w:p>
    <w:p w14:paraId="5C0C3811" w14:textId="77777777" w:rsidR="00DF2002" w:rsidRPr="0015780F" w:rsidRDefault="00DF2002" w:rsidP="00DF2002">
      <w:pPr>
        <w:spacing w:line="276" w:lineRule="auto"/>
        <w:jc w:val="both"/>
        <w:rPr>
          <w:rFonts w:ascii="Calibri" w:hAnsi="Calibri" w:cs="Calibri"/>
          <w:color w:val="auto"/>
          <w:sz w:val="22"/>
          <w:szCs w:val="22"/>
        </w:rPr>
      </w:pPr>
      <w:r w:rsidRPr="0015780F">
        <w:rPr>
          <w:rFonts w:ascii="Calibri" w:hAnsi="Calibri" w:cs="Calibri"/>
          <w:color w:val="auto"/>
          <w:sz w:val="22"/>
          <w:szCs w:val="22"/>
        </w:rPr>
        <w:t>There will be a minimum of 2 adults on every trip.</w:t>
      </w:r>
    </w:p>
    <w:p w14:paraId="5BCFCAD3" w14:textId="77777777" w:rsidR="00DF2002" w:rsidRPr="0015780F" w:rsidRDefault="00DF2002" w:rsidP="00DF2002">
      <w:pPr>
        <w:spacing w:line="276" w:lineRule="auto"/>
        <w:jc w:val="both"/>
        <w:rPr>
          <w:rFonts w:ascii="Calibri" w:hAnsi="Calibri" w:cs="Calibri"/>
          <w:color w:val="FF0000"/>
          <w:sz w:val="22"/>
          <w:szCs w:val="22"/>
        </w:rPr>
      </w:pPr>
    </w:p>
    <w:p w14:paraId="4DA4FB02" w14:textId="77777777" w:rsidR="00DF2002" w:rsidRDefault="00DF2002" w:rsidP="00DF2002">
      <w:pPr>
        <w:spacing w:line="276" w:lineRule="auto"/>
        <w:jc w:val="both"/>
        <w:rPr>
          <w:rFonts w:ascii="Calibri" w:hAnsi="Calibri" w:cs="Calibri"/>
          <w:sz w:val="22"/>
          <w:szCs w:val="22"/>
        </w:rPr>
      </w:pPr>
      <w:r w:rsidRPr="0015780F">
        <w:rPr>
          <w:rFonts w:ascii="Calibri" w:hAnsi="Calibri" w:cs="Calibri"/>
          <w:sz w:val="22"/>
          <w:szCs w:val="22"/>
        </w:rPr>
        <w:t>In addition to the teacher in charge, there should be enough supervisors to cope effectively with an emergency. When visits are to remote areas or involve hazardous activities, the risks may be greater and supervision levels should be set accordingly.</w:t>
      </w:r>
    </w:p>
    <w:p w14:paraId="4D3E6D51" w14:textId="77777777" w:rsidR="00DF2002" w:rsidRDefault="00DF2002" w:rsidP="00DF2002">
      <w:pPr>
        <w:spacing w:line="276" w:lineRule="auto"/>
        <w:jc w:val="both"/>
        <w:rPr>
          <w:rFonts w:ascii="Calibri" w:hAnsi="Calibri" w:cs="Calibri"/>
          <w:sz w:val="22"/>
          <w:szCs w:val="22"/>
        </w:rPr>
      </w:pPr>
    </w:p>
    <w:p w14:paraId="6EF4A459" w14:textId="77777777" w:rsidR="00DF2002" w:rsidRPr="001516D9" w:rsidRDefault="00DF2002" w:rsidP="00DF2002">
      <w:pPr>
        <w:pStyle w:val="ColorfulList-Accent11"/>
        <w:spacing w:after="0"/>
        <w:ind w:left="0"/>
        <w:jc w:val="both"/>
        <w:rPr>
          <w:b/>
        </w:rPr>
      </w:pPr>
      <w:r>
        <w:rPr>
          <w:b/>
        </w:rPr>
        <w:t>11</w:t>
      </w:r>
      <w:r w:rsidRPr="001516D9">
        <w:rPr>
          <w:b/>
        </w:rPr>
        <w:t>.</w:t>
      </w:r>
      <w:r>
        <w:rPr>
          <w:b/>
        </w:rPr>
        <w:t xml:space="preserve"> Volunteers</w:t>
      </w:r>
    </w:p>
    <w:p w14:paraId="3A51E810" w14:textId="77777777" w:rsidR="00DF2002" w:rsidRDefault="00DF2002" w:rsidP="00DF2002">
      <w:pPr>
        <w:spacing w:line="276" w:lineRule="auto"/>
        <w:jc w:val="both"/>
        <w:rPr>
          <w:rFonts w:asciiTheme="minorHAnsi" w:hAnsiTheme="minorHAnsi" w:cstheme="minorHAnsi"/>
          <w:color w:val="auto"/>
          <w:sz w:val="22"/>
        </w:rPr>
      </w:pPr>
      <w:r w:rsidRPr="005B3736">
        <w:rPr>
          <w:rFonts w:asciiTheme="minorHAnsi" w:hAnsiTheme="minorHAnsi" w:cstheme="minorHAnsi"/>
          <w:color w:val="auto"/>
          <w:sz w:val="22"/>
        </w:rPr>
        <w:t xml:space="preserve">All </w:t>
      </w:r>
      <w:r>
        <w:rPr>
          <w:rFonts w:asciiTheme="minorHAnsi" w:hAnsiTheme="minorHAnsi" w:cstheme="minorHAnsi"/>
          <w:color w:val="auto"/>
          <w:sz w:val="22"/>
        </w:rPr>
        <w:t xml:space="preserve">adults included in the adult to child ratios, will be taken from the </w:t>
      </w:r>
      <w:r w:rsidRPr="005B3736">
        <w:rPr>
          <w:rFonts w:asciiTheme="minorHAnsi" w:hAnsiTheme="minorHAnsi" w:cstheme="minorHAnsi"/>
          <w:color w:val="auto"/>
          <w:sz w:val="22"/>
        </w:rPr>
        <w:t>staff and</w:t>
      </w:r>
      <w:r>
        <w:rPr>
          <w:rFonts w:asciiTheme="minorHAnsi" w:hAnsiTheme="minorHAnsi" w:cstheme="minorHAnsi"/>
          <w:color w:val="auto"/>
          <w:sz w:val="22"/>
        </w:rPr>
        <w:t xml:space="preserve"> therefore have</w:t>
      </w:r>
      <w:r w:rsidRPr="005B3736">
        <w:rPr>
          <w:rFonts w:asciiTheme="minorHAnsi" w:hAnsiTheme="minorHAnsi" w:cstheme="minorHAnsi"/>
          <w:color w:val="auto"/>
          <w:sz w:val="22"/>
        </w:rPr>
        <w:t xml:space="preserve"> an enhanced DBS check with barred list check as part of their recruitment process. Any additional ‘one </w:t>
      </w:r>
      <w:r w:rsidRPr="005B3736">
        <w:rPr>
          <w:rFonts w:asciiTheme="minorHAnsi" w:hAnsiTheme="minorHAnsi" w:cstheme="minorHAnsi"/>
          <w:color w:val="auto"/>
          <w:sz w:val="22"/>
        </w:rPr>
        <w:lastRenderedPageBreak/>
        <w:t xml:space="preserve">off’ volunteers </w:t>
      </w:r>
      <w:r>
        <w:rPr>
          <w:rFonts w:asciiTheme="minorHAnsi" w:hAnsiTheme="minorHAnsi" w:cstheme="minorHAnsi"/>
          <w:color w:val="auto"/>
          <w:sz w:val="22"/>
        </w:rPr>
        <w:t xml:space="preserve">will not be considered as part of the ratios. They </w:t>
      </w:r>
      <w:r w:rsidRPr="005B3736">
        <w:rPr>
          <w:rFonts w:asciiTheme="minorHAnsi" w:hAnsiTheme="minorHAnsi" w:cstheme="minorHAnsi"/>
          <w:color w:val="auto"/>
          <w:sz w:val="22"/>
        </w:rPr>
        <w:t xml:space="preserve">will always be in the company of a member of school staff and will never be unsupervised with the children. This will be referenced on the risk assessment and appropriate control measures will be taken. </w:t>
      </w:r>
    </w:p>
    <w:p w14:paraId="73407FDB" w14:textId="77777777" w:rsidR="00DF2002" w:rsidRDefault="00DF2002" w:rsidP="00DF2002">
      <w:pPr>
        <w:spacing w:line="276" w:lineRule="auto"/>
        <w:jc w:val="both"/>
        <w:rPr>
          <w:rFonts w:asciiTheme="minorHAnsi" w:hAnsiTheme="minorHAnsi" w:cstheme="minorHAnsi"/>
          <w:color w:val="auto"/>
          <w:sz w:val="22"/>
        </w:rPr>
      </w:pPr>
    </w:p>
    <w:p w14:paraId="0C75F0CB" w14:textId="77777777" w:rsidR="00DF2002" w:rsidRPr="00DD5F14" w:rsidRDefault="00DF2002" w:rsidP="00DF2002">
      <w:pPr>
        <w:pStyle w:val="ColorfulList-Accent11"/>
        <w:spacing w:after="0"/>
        <w:ind w:left="0"/>
        <w:jc w:val="both"/>
        <w:rPr>
          <w:rFonts w:cs="Calibri"/>
          <w:b/>
          <w:color w:val="FF0000"/>
        </w:rPr>
      </w:pPr>
      <w:r>
        <w:rPr>
          <w:b/>
        </w:rPr>
        <w:t>12</w:t>
      </w:r>
      <w:r w:rsidRPr="001516D9">
        <w:rPr>
          <w:b/>
        </w:rPr>
        <w:t>.</w:t>
      </w:r>
      <w:r>
        <w:rPr>
          <w:b/>
        </w:rPr>
        <w:t xml:space="preserve"> First Aid</w:t>
      </w:r>
      <w:r w:rsidRPr="00DD5F14">
        <w:rPr>
          <w:rFonts w:cs="Calibri"/>
          <w:b/>
          <w:color w:val="FF0000"/>
        </w:rPr>
        <w:t xml:space="preserve"> </w:t>
      </w:r>
    </w:p>
    <w:p w14:paraId="23A35585" w14:textId="77777777" w:rsidR="00DF2002" w:rsidRPr="006521E1" w:rsidRDefault="00DF2002" w:rsidP="00DF2002">
      <w:pPr>
        <w:spacing w:line="276" w:lineRule="auto"/>
        <w:jc w:val="both"/>
        <w:rPr>
          <w:rFonts w:ascii="Calibri" w:hAnsi="Calibri" w:cs="Calibri"/>
          <w:color w:val="auto"/>
          <w:sz w:val="22"/>
        </w:rPr>
      </w:pPr>
      <w:r w:rsidRPr="006521E1">
        <w:rPr>
          <w:rFonts w:ascii="Calibri" w:hAnsi="Calibri" w:cs="Calibri"/>
          <w:color w:val="auto"/>
          <w:sz w:val="22"/>
        </w:rPr>
        <w:t>For all visits</w:t>
      </w:r>
      <w:r>
        <w:rPr>
          <w:rFonts w:ascii="Calibri" w:hAnsi="Calibri" w:cs="Calibri"/>
          <w:color w:val="auto"/>
          <w:sz w:val="22"/>
        </w:rPr>
        <w:t>,</w:t>
      </w:r>
      <w:r w:rsidRPr="006521E1">
        <w:rPr>
          <w:rFonts w:ascii="Calibri" w:hAnsi="Calibri" w:cs="Calibri"/>
          <w:color w:val="auto"/>
          <w:sz w:val="22"/>
        </w:rPr>
        <w:t xml:space="preserve"> there should be a responsible adult with a good working knowledge of first aid appropriate to the environment. At least 2 members of staff will have undertaken First Aid training provided by the school within the last 3 years. </w:t>
      </w:r>
      <w:r>
        <w:rPr>
          <w:rFonts w:ascii="Calibri" w:hAnsi="Calibri" w:cs="Calibri"/>
          <w:color w:val="auto"/>
          <w:sz w:val="22"/>
        </w:rPr>
        <w:t xml:space="preserve">For Reception, at least </w:t>
      </w:r>
      <w:r w:rsidRPr="006521E1">
        <w:rPr>
          <w:rFonts w:ascii="Calibri" w:hAnsi="Calibri" w:cs="Calibri"/>
          <w:color w:val="auto"/>
          <w:sz w:val="22"/>
        </w:rPr>
        <w:t>one member of</w:t>
      </w:r>
      <w:r>
        <w:rPr>
          <w:rFonts w:ascii="Calibri" w:hAnsi="Calibri" w:cs="Calibri"/>
          <w:color w:val="auto"/>
          <w:sz w:val="22"/>
        </w:rPr>
        <w:t xml:space="preserve"> staff on the visit should hold</w:t>
      </w:r>
      <w:r w:rsidRPr="006521E1">
        <w:rPr>
          <w:rFonts w:ascii="Calibri" w:hAnsi="Calibri" w:cs="Calibri"/>
          <w:color w:val="auto"/>
          <w:sz w:val="22"/>
        </w:rPr>
        <w:t>s a current Paediatric First Aid certificate.</w:t>
      </w:r>
    </w:p>
    <w:p w14:paraId="4C148484" w14:textId="77777777" w:rsidR="00DF2002" w:rsidRPr="00DD5F14" w:rsidRDefault="00DF2002" w:rsidP="00DF2002">
      <w:pPr>
        <w:jc w:val="both"/>
        <w:rPr>
          <w:rFonts w:ascii="Calibri" w:hAnsi="Calibri" w:cs="Calibri"/>
          <w:color w:val="FF0000"/>
        </w:rPr>
      </w:pPr>
    </w:p>
    <w:p w14:paraId="4A2C9471" w14:textId="77777777" w:rsidR="00DF2002" w:rsidRPr="006521E1" w:rsidRDefault="00DF2002" w:rsidP="00DF2002">
      <w:pPr>
        <w:spacing w:line="276" w:lineRule="auto"/>
        <w:jc w:val="both"/>
        <w:rPr>
          <w:rFonts w:ascii="Calibri" w:hAnsi="Calibri" w:cs="Calibri"/>
          <w:color w:val="auto"/>
          <w:sz w:val="22"/>
        </w:rPr>
      </w:pPr>
      <w:r w:rsidRPr="006521E1">
        <w:rPr>
          <w:rFonts w:ascii="Calibri" w:hAnsi="Calibri" w:cs="Calibri"/>
          <w:color w:val="auto"/>
          <w:sz w:val="22"/>
        </w:rPr>
        <w:t xml:space="preserve">A first aid kit appropriate to the visit will be carried by staff on the trip. </w:t>
      </w:r>
    </w:p>
    <w:p w14:paraId="2B47A0BF" w14:textId="77777777" w:rsidR="00DF2002" w:rsidRDefault="00DF2002" w:rsidP="00DF2002">
      <w:pPr>
        <w:pStyle w:val="ColorfulList-Accent11"/>
        <w:spacing w:after="0"/>
        <w:ind w:left="0"/>
        <w:jc w:val="both"/>
        <w:rPr>
          <w:b/>
        </w:rPr>
      </w:pPr>
    </w:p>
    <w:p w14:paraId="75EE963A" w14:textId="77777777" w:rsidR="00DF2002" w:rsidRPr="00C807EE" w:rsidRDefault="00DF2002" w:rsidP="00DF2002">
      <w:pPr>
        <w:pStyle w:val="ColorfulList-Accent11"/>
        <w:spacing w:after="0"/>
        <w:ind w:left="0"/>
        <w:jc w:val="both"/>
        <w:rPr>
          <w:rFonts w:cs="Calibri"/>
          <w:b/>
          <w:color w:val="FF0000"/>
        </w:rPr>
      </w:pPr>
      <w:r>
        <w:rPr>
          <w:b/>
        </w:rPr>
        <w:t>13</w:t>
      </w:r>
      <w:r w:rsidRPr="00C807EE">
        <w:rPr>
          <w:b/>
        </w:rPr>
        <w:t>. Insurance</w:t>
      </w:r>
    </w:p>
    <w:p w14:paraId="5D061CEA" w14:textId="77777777" w:rsidR="00DF2002" w:rsidRPr="004E0FBD" w:rsidRDefault="00DF2002" w:rsidP="00DF2002">
      <w:pPr>
        <w:jc w:val="both"/>
        <w:rPr>
          <w:rFonts w:ascii="Calibri" w:hAnsi="Calibri" w:cs="Calibri"/>
          <w:color w:val="auto"/>
        </w:rPr>
      </w:pPr>
      <w:r w:rsidRPr="00C807EE">
        <w:rPr>
          <w:rFonts w:ascii="Calibri" w:hAnsi="Calibri" w:cs="Calibri"/>
          <w:color w:val="auto"/>
        </w:rPr>
        <w:t>The school has appropriate insurance through the Risk Protection Arrangement (RPA) from the DfE.</w:t>
      </w:r>
      <w:r w:rsidRPr="004E0FBD">
        <w:rPr>
          <w:rFonts w:ascii="Calibri" w:hAnsi="Calibri" w:cs="Calibri"/>
          <w:color w:val="auto"/>
        </w:rPr>
        <w:t xml:space="preserve"> </w:t>
      </w:r>
    </w:p>
    <w:p w14:paraId="4E9021F0" w14:textId="77777777" w:rsidR="00DF2002" w:rsidRPr="00DD5F14" w:rsidRDefault="00DF2002" w:rsidP="00DF2002">
      <w:pPr>
        <w:jc w:val="both"/>
        <w:rPr>
          <w:rFonts w:ascii="Calibri" w:hAnsi="Calibri" w:cs="Calibri"/>
          <w:color w:val="FF0000"/>
        </w:rPr>
      </w:pPr>
    </w:p>
    <w:p w14:paraId="0A72C15E" w14:textId="77777777" w:rsidR="00DF2002" w:rsidRPr="00306C0D" w:rsidRDefault="00DF2002" w:rsidP="00DF2002">
      <w:pPr>
        <w:spacing w:line="276" w:lineRule="auto"/>
        <w:jc w:val="both"/>
        <w:rPr>
          <w:rFonts w:ascii="Calibri" w:hAnsi="Calibri" w:cs="Calibri"/>
          <w:b/>
          <w:color w:val="auto"/>
          <w:sz w:val="22"/>
        </w:rPr>
      </w:pPr>
      <w:r>
        <w:rPr>
          <w:rFonts w:ascii="Calibri" w:hAnsi="Calibri" w:cs="Calibri"/>
          <w:b/>
          <w:color w:val="auto"/>
          <w:sz w:val="22"/>
        </w:rPr>
        <w:t>14</w:t>
      </w:r>
      <w:r w:rsidRPr="00306C0D">
        <w:rPr>
          <w:rFonts w:ascii="Calibri" w:hAnsi="Calibri" w:cs="Calibri"/>
          <w:b/>
          <w:color w:val="auto"/>
          <w:sz w:val="22"/>
        </w:rPr>
        <w:t>. Transport</w:t>
      </w:r>
    </w:p>
    <w:p w14:paraId="6F70EA11" w14:textId="77777777" w:rsidR="00DF2002" w:rsidRPr="00306C0D" w:rsidRDefault="00DF2002" w:rsidP="00DF2002">
      <w:pPr>
        <w:spacing w:line="276" w:lineRule="auto"/>
        <w:jc w:val="both"/>
        <w:rPr>
          <w:rFonts w:ascii="Calibri" w:hAnsi="Calibri" w:cs="Calibri"/>
          <w:color w:val="auto"/>
          <w:sz w:val="22"/>
        </w:rPr>
      </w:pPr>
      <w:r w:rsidRPr="00306C0D">
        <w:rPr>
          <w:rFonts w:ascii="Calibri" w:hAnsi="Calibri" w:cs="Calibri"/>
          <w:color w:val="auto"/>
          <w:sz w:val="22"/>
        </w:rPr>
        <w:t>Trips will always use LA approved coach companies.</w:t>
      </w:r>
    </w:p>
    <w:p w14:paraId="59D093D9" w14:textId="77777777" w:rsidR="00DF2002" w:rsidRPr="00306C0D" w:rsidRDefault="00DF2002" w:rsidP="00DF2002">
      <w:pPr>
        <w:spacing w:line="276" w:lineRule="auto"/>
        <w:jc w:val="both"/>
        <w:rPr>
          <w:rFonts w:ascii="Calibri" w:hAnsi="Calibri" w:cs="Calibri"/>
          <w:color w:val="auto"/>
          <w:sz w:val="22"/>
        </w:rPr>
      </w:pPr>
    </w:p>
    <w:p w14:paraId="31C4C778" w14:textId="77777777" w:rsidR="00DF2002" w:rsidRDefault="00DF2002" w:rsidP="00DF2002">
      <w:pPr>
        <w:spacing w:line="276" w:lineRule="auto"/>
        <w:jc w:val="both"/>
        <w:rPr>
          <w:rFonts w:ascii="Calibri" w:hAnsi="Calibri" w:cs="Calibri"/>
          <w:color w:val="auto"/>
          <w:sz w:val="22"/>
        </w:rPr>
      </w:pPr>
      <w:r w:rsidRPr="00306C0D">
        <w:rPr>
          <w:rFonts w:ascii="Calibri" w:hAnsi="Calibri" w:cs="Calibri"/>
          <w:color w:val="auto"/>
          <w:sz w:val="22"/>
        </w:rPr>
        <w:t>Rarely, a private car (staff) may be used to transport young people. If this occurs then it must be approved by the Headteacher, and the individual staff member must hold the appropriate business insurance cover on their vehicle, a copy of which is held by the School Business Manager. If a parent chooses to allow their child to be transported by another parent (for example to a local sports match) then they do so at their own arrangement and risk.</w:t>
      </w:r>
    </w:p>
    <w:p w14:paraId="6525260D" w14:textId="77777777" w:rsidR="00DF2002" w:rsidRPr="002B3457" w:rsidRDefault="00DF2002" w:rsidP="00DF2002">
      <w:pPr>
        <w:spacing w:line="276" w:lineRule="auto"/>
        <w:jc w:val="both"/>
        <w:rPr>
          <w:rFonts w:ascii="Calibri" w:hAnsi="Calibri" w:cs="Calibri"/>
          <w:color w:val="auto"/>
          <w:sz w:val="22"/>
        </w:rPr>
      </w:pPr>
    </w:p>
    <w:p w14:paraId="5D31AA4C" w14:textId="77777777" w:rsidR="00DF2002" w:rsidRPr="002B3457" w:rsidRDefault="00DF2002" w:rsidP="00DF2002">
      <w:pPr>
        <w:spacing w:line="276" w:lineRule="auto"/>
        <w:jc w:val="both"/>
        <w:rPr>
          <w:rFonts w:ascii="Calibri" w:hAnsi="Calibri" w:cs="Calibri"/>
          <w:color w:val="auto"/>
          <w:sz w:val="22"/>
        </w:rPr>
      </w:pPr>
      <w:r w:rsidRPr="002B3457">
        <w:rPr>
          <w:rFonts w:ascii="Calibri" w:hAnsi="Calibri" w:cs="Calibri"/>
          <w:color w:val="auto"/>
          <w:sz w:val="22"/>
        </w:rPr>
        <w:t xml:space="preserve">* EVOLVE is the online platform managed by Hampshire Outdoors. They provide support and guidance for any off-site trips that involve transportation or adventurous/hazardous elements and any on-site activities that involve adventurous/hazardous elements. </w:t>
      </w:r>
    </w:p>
    <w:p w14:paraId="555EFCD3" w14:textId="77777777" w:rsidR="00DF2002" w:rsidRDefault="00DF2002" w:rsidP="00DF2002">
      <w:pPr>
        <w:widowControl w:val="0"/>
        <w:tabs>
          <w:tab w:val="left" w:pos="934"/>
        </w:tabs>
        <w:spacing w:line="276" w:lineRule="auto"/>
        <w:ind w:right="169"/>
        <w:rPr>
          <w:rFonts w:asciiTheme="minorHAnsi" w:hAnsiTheme="minorHAnsi" w:cstheme="minorHAnsi"/>
          <w:b/>
          <w:sz w:val="22"/>
          <w:szCs w:val="22"/>
        </w:rPr>
      </w:pPr>
    </w:p>
    <w:p w14:paraId="381614FA" w14:textId="77777777" w:rsidR="00DF2002" w:rsidRDefault="00DF2002" w:rsidP="00DF2002">
      <w:pPr>
        <w:jc w:val="both"/>
        <w:rPr>
          <w:rFonts w:ascii="Calibri" w:hAnsi="Calibri" w:cs="Calibri"/>
        </w:rPr>
      </w:pPr>
    </w:p>
    <w:p w14:paraId="422F8AFE" w14:textId="77777777" w:rsidR="00DF2002" w:rsidRDefault="00DF2002" w:rsidP="00DF2002">
      <w:pPr>
        <w:jc w:val="both"/>
        <w:rPr>
          <w:rFonts w:ascii="Calibri" w:hAnsi="Calibri" w:cs="Calibri"/>
        </w:rPr>
      </w:pPr>
    </w:p>
    <w:p w14:paraId="34F419C0" w14:textId="77777777" w:rsidR="00DF2002" w:rsidRDefault="00DF2002" w:rsidP="00DF2002">
      <w:pPr>
        <w:jc w:val="both"/>
        <w:rPr>
          <w:rFonts w:ascii="Calibri" w:hAnsi="Calibri" w:cs="Calibri"/>
        </w:rPr>
      </w:pPr>
    </w:p>
    <w:p w14:paraId="138CAEAC" w14:textId="77777777" w:rsidR="00DF2002" w:rsidRDefault="00DF2002" w:rsidP="00DF2002">
      <w:pPr>
        <w:jc w:val="both"/>
        <w:rPr>
          <w:rFonts w:ascii="Calibri" w:hAnsi="Calibri" w:cs="Calibri"/>
        </w:rPr>
      </w:pPr>
    </w:p>
    <w:p w14:paraId="1715C0BF" w14:textId="77777777" w:rsidR="00DF2002" w:rsidRDefault="00DF2002" w:rsidP="00DF2002">
      <w:pPr>
        <w:jc w:val="both"/>
        <w:rPr>
          <w:rFonts w:ascii="Calibri" w:hAnsi="Calibri" w:cs="Calibri"/>
        </w:rPr>
      </w:pPr>
    </w:p>
    <w:p w14:paraId="38902512" w14:textId="77777777" w:rsidR="00DF2002" w:rsidRDefault="00DF2002" w:rsidP="00DF2002">
      <w:pPr>
        <w:jc w:val="both"/>
        <w:rPr>
          <w:rFonts w:ascii="Calibri" w:hAnsi="Calibri" w:cs="Calibri"/>
        </w:rPr>
      </w:pPr>
    </w:p>
    <w:p w14:paraId="0CEAFA89" w14:textId="77777777" w:rsidR="00DF2002" w:rsidRPr="00DD5F14" w:rsidRDefault="00DF2002" w:rsidP="00DF2002">
      <w:pPr>
        <w:jc w:val="both"/>
        <w:rPr>
          <w:rFonts w:ascii="Calibri" w:hAnsi="Calibri" w:cs="Calibri"/>
        </w:rPr>
      </w:pPr>
    </w:p>
    <w:p w14:paraId="2D9A08D3" w14:textId="77777777" w:rsidR="00DF2002" w:rsidRDefault="00DF2002" w:rsidP="00DF2002">
      <w:pPr>
        <w:pStyle w:val="ColorfulList-Accent11"/>
        <w:tabs>
          <w:tab w:val="left" w:pos="1620"/>
        </w:tabs>
        <w:spacing w:after="0"/>
        <w:ind w:left="0"/>
        <w:rPr>
          <w:rStyle w:val="Hyperlink"/>
          <w:rFonts w:asciiTheme="minorHAnsi" w:hAnsiTheme="minorHAnsi" w:cstheme="minorHAnsi"/>
          <w:b/>
          <w:sz w:val="28"/>
        </w:rPr>
      </w:pPr>
    </w:p>
    <w:p w14:paraId="09516331" w14:textId="77777777" w:rsidR="00DF2002" w:rsidRDefault="00DF2002" w:rsidP="00DF2002">
      <w:pPr>
        <w:pStyle w:val="ColorfulList-Accent11"/>
        <w:tabs>
          <w:tab w:val="left" w:pos="1620"/>
        </w:tabs>
        <w:spacing w:after="0"/>
        <w:ind w:left="0"/>
        <w:rPr>
          <w:rStyle w:val="Hyperlink"/>
          <w:rFonts w:asciiTheme="minorHAnsi" w:hAnsiTheme="minorHAnsi" w:cstheme="minorHAnsi"/>
          <w:b/>
          <w:sz w:val="28"/>
        </w:rPr>
      </w:pPr>
    </w:p>
    <w:p w14:paraId="12570ECB" w14:textId="77777777" w:rsidR="00DF2002" w:rsidRDefault="00DF2002" w:rsidP="00DF2002">
      <w:pPr>
        <w:pStyle w:val="ColorfulList-Accent11"/>
        <w:tabs>
          <w:tab w:val="left" w:pos="1620"/>
        </w:tabs>
        <w:spacing w:after="0"/>
        <w:ind w:left="0"/>
        <w:rPr>
          <w:rStyle w:val="Hyperlink"/>
          <w:rFonts w:asciiTheme="minorHAnsi" w:hAnsiTheme="minorHAnsi" w:cstheme="minorHAnsi"/>
          <w:b/>
          <w:sz w:val="28"/>
        </w:rPr>
      </w:pPr>
    </w:p>
    <w:p w14:paraId="30DF39DE" w14:textId="77777777" w:rsidR="00DF2002" w:rsidRDefault="00DF2002" w:rsidP="00DF2002">
      <w:pPr>
        <w:pStyle w:val="ColorfulList-Accent11"/>
        <w:tabs>
          <w:tab w:val="left" w:pos="1620"/>
        </w:tabs>
        <w:spacing w:after="0"/>
        <w:ind w:left="0"/>
        <w:rPr>
          <w:rStyle w:val="Hyperlink"/>
          <w:rFonts w:asciiTheme="minorHAnsi" w:hAnsiTheme="minorHAnsi" w:cstheme="minorHAnsi"/>
          <w:b/>
          <w:sz w:val="28"/>
        </w:rPr>
      </w:pPr>
    </w:p>
    <w:p w14:paraId="7EBBD55B" w14:textId="77777777" w:rsidR="00DF2002" w:rsidRDefault="00DF2002" w:rsidP="00DF2002">
      <w:pPr>
        <w:pStyle w:val="ColorfulList-Accent11"/>
        <w:tabs>
          <w:tab w:val="left" w:pos="1620"/>
        </w:tabs>
        <w:spacing w:after="0"/>
        <w:ind w:left="0"/>
        <w:rPr>
          <w:rStyle w:val="Hyperlink"/>
          <w:rFonts w:asciiTheme="minorHAnsi" w:hAnsiTheme="minorHAnsi" w:cstheme="minorHAnsi"/>
          <w:b/>
          <w:sz w:val="28"/>
        </w:rPr>
      </w:pPr>
    </w:p>
    <w:p w14:paraId="06F510DA" w14:textId="77777777" w:rsidR="00DF2002" w:rsidRDefault="00DF2002" w:rsidP="00DF2002">
      <w:pPr>
        <w:pStyle w:val="ColorfulList-Accent11"/>
        <w:tabs>
          <w:tab w:val="left" w:pos="1620"/>
        </w:tabs>
        <w:spacing w:after="0"/>
        <w:ind w:left="0"/>
        <w:rPr>
          <w:rStyle w:val="Hyperlink"/>
          <w:rFonts w:asciiTheme="minorHAnsi" w:hAnsiTheme="minorHAnsi" w:cstheme="minorHAnsi"/>
          <w:b/>
          <w:sz w:val="28"/>
        </w:rPr>
      </w:pPr>
    </w:p>
    <w:p w14:paraId="02943A5D" w14:textId="77777777" w:rsidR="00DF2002" w:rsidRDefault="00DF2002" w:rsidP="00DF2002">
      <w:pPr>
        <w:pStyle w:val="ColorfulList-Accent11"/>
        <w:tabs>
          <w:tab w:val="left" w:pos="1620"/>
        </w:tabs>
        <w:spacing w:after="0"/>
        <w:ind w:left="0"/>
        <w:rPr>
          <w:rStyle w:val="Hyperlink"/>
          <w:rFonts w:asciiTheme="minorHAnsi" w:hAnsiTheme="minorHAnsi" w:cstheme="minorHAnsi"/>
          <w:b/>
          <w:sz w:val="28"/>
        </w:rPr>
      </w:pPr>
    </w:p>
    <w:p w14:paraId="0B8FB9FC" w14:textId="77777777" w:rsidR="00DF2002" w:rsidRDefault="00DF2002" w:rsidP="00DF2002">
      <w:pPr>
        <w:pStyle w:val="ColorfulList-Accent11"/>
        <w:tabs>
          <w:tab w:val="left" w:pos="1620"/>
        </w:tabs>
        <w:spacing w:after="0"/>
        <w:ind w:left="0"/>
        <w:rPr>
          <w:rStyle w:val="Hyperlink"/>
          <w:rFonts w:asciiTheme="minorHAnsi" w:hAnsiTheme="minorHAnsi" w:cstheme="minorHAnsi"/>
          <w:b/>
          <w:sz w:val="28"/>
        </w:rPr>
      </w:pPr>
    </w:p>
    <w:p w14:paraId="50AA3F0F" w14:textId="77777777" w:rsidR="00DF2002" w:rsidRDefault="00DF2002" w:rsidP="00DF2002">
      <w:pPr>
        <w:pStyle w:val="ColorfulList-Accent11"/>
        <w:tabs>
          <w:tab w:val="left" w:pos="1620"/>
        </w:tabs>
        <w:spacing w:after="0"/>
        <w:ind w:left="0"/>
        <w:rPr>
          <w:noProof/>
          <w:sz w:val="24"/>
          <w:szCs w:val="24"/>
          <w:lang w:val="en-GB" w:eastAsia="en-GB"/>
        </w:rPr>
      </w:pPr>
    </w:p>
    <w:p w14:paraId="23DEB4DE" w14:textId="48F095A9" w:rsidR="00DF2002" w:rsidRPr="00231A5D" w:rsidRDefault="00DF2002" w:rsidP="00DF2002">
      <w:pPr>
        <w:pStyle w:val="ColorfulList-Accent11"/>
        <w:tabs>
          <w:tab w:val="left" w:pos="1620"/>
        </w:tabs>
        <w:spacing w:after="0"/>
        <w:ind w:left="0"/>
        <w:rPr>
          <w:rStyle w:val="Hyperlink"/>
          <w:rFonts w:asciiTheme="minorHAnsi" w:hAnsiTheme="minorHAnsi" w:cstheme="minorHAnsi"/>
          <w:b/>
          <w:sz w:val="28"/>
        </w:rPr>
      </w:pPr>
      <w:r w:rsidRPr="00231A5D">
        <w:rPr>
          <w:rStyle w:val="Hyperlink"/>
          <w:rFonts w:asciiTheme="minorHAnsi" w:hAnsiTheme="minorHAnsi" w:cstheme="minorHAnsi"/>
          <w:b/>
          <w:sz w:val="28"/>
        </w:rPr>
        <w:lastRenderedPageBreak/>
        <w:t>Appendix</w:t>
      </w:r>
    </w:p>
    <w:p w14:paraId="31CD7B96" w14:textId="77777777" w:rsidR="00DF2002" w:rsidRDefault="00DF2002" w:rsidP="00DF2002">
      <w:pPr>
        <w:pStyle w:val="ColorfulList-Accent11"/>
        <w:tabs>
          <w:tab w:val="left" w:pos="1620"/>
        </w:tabs>
        <w:spacing w:after="0"/>
        <w:ind w:left="0"/>
        <w:jc w:val="center"/>
        <w:rPr>
          <w:rStyle w:val="Hyperlink"/>
          <w:rFonts w:asciiTheme="minorHAnsi" w:hAnsiTheme="minorHAnsi" w:cstheme="minorHAnsi"/>
          <w:b/>
        </w:rPr>
      </w:pPr>
      <w:r>
        <w:rPr>
          <w:rStyle w:val="Hyperlink"/>
          <w:rFonts w:asciiTheme="minorHAnsi" w:hAnsiTheme="minorHAnsi" w:cstheme="minorHAnsi"/>
          <w:b/>
        </w:rPr>
        <w:t>Form A: Educational Visit Trip Proposal</w:t>
      </w:r>
    </w:p>
    <w:p w14:paraId="330AF702" w14:textId="77777777" w:rsidR="00DF2002" w:rsidRDefault="00DF2002" w:rsidP="00DF2002">
      <w:pPr>
        <w:pStyle w:val="ColorfulList-Accent11"/>
        <w:tabs>
          <w:tab w:val="left" w:pos="1620"/>
        </w:tabs>
        <w:spacing w:after="0"/>
        <w:ind w:left="0"/>
        <w:rPr>
          <w:rStyle w:val="Hyperlink"/>
          <w:rFonts w:asciiTheme="minorHAnsi" w:hAnsiTheme="minorHAnsi" w:cstheme="minorHAnsi"/>
          <w:b/>
        </w:rPr>
      </w:pPr>
    </w:p>
    <w:tbl>
      <w:tblPr>
        <w:tblStyle w:val="TableGrid"/>
        <w:tblW w:w="0" w:type="auto"/>
        <w:tblLook w:val="04A0" w:firstRow="1" w:lastRow="0" w:firstColumn="1" w:lastColumn="0" w:noHBand="0" w:noVBand="1"/>
      </w:tblPr>
      <w:tblGrid>
        <w:gridCol w:w="4106"/>
        <w:gridCol w:w="4910"/>
      </w:tblGrid>
      <w:tr w:rsidR="00DF2002" w14:paraId="057045D5" w14:textId="77777777" w:rsidTr="007F7F15">
        <w:tc>
          <w:tcPr>
            <w:tcW w:w="4106" w:type="dxa"/>
          </w:tcPr>
          <w:p w14:paraId="46B2CAD3" w14:textId="77777777" w:rsidR="00DF2002" w:rsidRPr="009B0553" w:rsidRDefault="00DF2002" w:rsidP="007F7F15">
            <w:pPr>
              <w:pStyle w:val="ColorfulList-Accent11"/>
              <w:tabs>
                <w:tab w:val="left" w:pos="1620"/>
              </w:tabs>
              <w:spacing w:after="0" w:line="240" w:lineRule="auto"/>
              <w:ind w:left="0"/>
              <w:rPr>
                <w:rStyle w:val="Hyperlink"/>
                <w:rFonts w:asciiTheme="minorHAnsi" w:hAnsiTheme="minorHAnsi" w:cstheme="minorHAnsi"/>
                <w:b/>
              </w:rPr>
            </w:pPr>
            <w:r w:rsidRPr="009B0553">
              <w:rPr>
                <w:rStyle w:val="Hyperlink"/>
                <w:rFonts w:asciiTheme="minorHAnsi" w:hAnsiTheme="minorHAnsi" w:cstheme="minorHAnsi"/>
                <w:b/>
              </w:rPr>
              <w:t>Year Group</w:t>
            </w:r>
          </w:p>
        </w:tc>
        <w:tc>
          <w:tcPr>
            <w:tcW w:w="4910" w:type="dxa"/>
          </w:tcPr>
          <w:p w14:paraId="541BE099"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4C842AF1" w14:textId="77777777" w:rsidR="00DF2002" w:rsidRPr="009B0553" w:rsidRDefault="00DF2002" w:rsidP="007F7F15">
            <w:pPr>
              <w:pStyle w:val="ColorfulList-Accent11"/>
              <w:tabs>
                <w:tab w:val="left" w:pos="1620"/>
              </w:tabs>
              <w:spacing w:after="0" w:line="240" w:lineRule="auto"/>
              <w:ind w:left="0"/>
              <w:rPr>
                <w:rStyle w:val="Hyperlink"/>
                <w:rFonts w:asciiTheme="minorHAnsi" w:hAnsiTheme="minorHAnsi" w:cstheme="minorHAnsi"/>
                <w:b/>
              </w:rPr>
            </w:pPr>
          </w:p>
        </w:tc>
      </w:tr>
      <w:tr w:rsidR="00DF2002" w14:paraId="42D60C98" w14:textId="77777777" w:rsidTr="007F7F15">
        <w:tc>
          <w:tcPr>
            <w:tcW w:w="4106" w:type="dxa"/>
          </w:tcPr>
          <w:p w14:paraId="3F33AD88" w14:textId="77777777" w:rsidR="00DF2002" w:rsidRPr="009B0553" w:rsidRDefault="00DF2002" w:rsidP="007F7F15">
            <w:pPr>
              <w:pStyle w:val="ColorfulList-Accent11"/>
              <w:tabs>
                <w:tab w:val="left" w:pos="1620"/>
              </w:tabs>
              <w:spacing w:after="0" w:line="240" w:lineRule="auto"/>
              <w:ind w:left="0"/>
              <w:rPr>
                <w:rStyle w:val="Hyperlink"/>
                <w:rFonts w:asciiTheme="minorHAnsi" w:hAnsiTheme="minorHAnsi" w:cstheme="minorHAnsi"/>
                <w:b/>
              </w:rPr>
            </w:pPr>
            <w:r>
              <w:rPr>
                <w:rStyle w:val="Hyperlink"/>
                <w:rFonts w:asciiTheme="minorHAnsi" w:hAnsiTheme="minorHAnsi" w:cstheme="minorHAnsi"/>
                <w:b/>
              </w:rPr>
              <w:t>Group Leader</w:t>
            </w:r>
          </w:p>
        </w:tc>
        <w:tc>
          <w:tcPr>
            <w:tcW w:w="4910" w:type="dxa"/>
          </w:tcPr>
          <w:p w14:paraId="3C951A3D"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3F1C7C36" w14:textId="77777777" w:rsidR="00DF2002" w:rsidRPr="009B0553" w:rsidRDefault="00DF2002" w:rsidP="007F7F15">
            <w:pPr>
              <w:pStyle w:val="ColorfulList-Accent11"/>
              <w:tabs>
                <w:tab w:val="left" w:pos="1620"/>
              </w:tabs>
              <w:spacing w:after="0" w:line="240" w:lineRule="auto"/>
              <w:ind w:left="0"/>
              <w:rPr>
                <w:rStyle w:val="Hyperlink"/>
                <w:rFonts w:asciiTheme="minorHAnsi" w:hAnsiTheme="minorHAnsi" w:cstheme="minorHAnsi"/>
                <w:b/>
              </w:rPr>
            </w:pPr>
          </w:p>
        </w:tc>
      </w:tr>
      <w:tr w:rsidR="00DF2002" w14:paraId="7ED0516B" w14:textId="77777777" w:rsidTr="007F7F15">
        <w:tc>
          <w:tcPr>
            <w:tcW w:w="4106" w:type="dxa"/>
          </w:tcPr>
          <w:p w14:paraId="28ADE90E"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r>
              <w:rPr>
                <w:rStyle w:val="Hyperlink"/>
                <w:rFonts w:asciiTheme="minorHAnsi" w:hAnsiTheme="minorHAnsi" w:cstheme="minorHAnsi"/>
                <w:b/>
              </w:rPr>
              <w:t xml:space="preserve">Venue </w:t>
            </w:r>
          </w:p>
        </w:tc>
        <w:tc>
          <w:tcPr>
            <w:tcW w:w="4910" w:type="dxa"/>
          </w:tcPr>
          <w:p w14:paraId="32D27CA7"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5004DFD8"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660C3EC1" w14:textId="77777777" w:rsidR="00DF2002" w:rsidRPr="009B0553" w:rsidRDefault="00DF2002" w:rsidP="007F7F15">
            <w:pPr>
              <w:pStyle w:val="ColorfulList-Accent11"/>
              <w:tabs>
                <w:tab w:val="left" w:pos="1620"/>
              </w:tabs>
              <w:spacing w:after="0" w:line="240" w:lineRule="auto"/>
              <w:ind w:left="0"/>
              <w:rPr>
                <w:rStyle w:val="Hyperlink"/>
                <w:rFonts w:asciiTheme="minorHAnsi" w:hAnsiTheme="minorHAnsi" w:cstheme="minorHAnsi"/>
                <w:b/>
              </w:rPr>
            </w:pPr>
          </w:p>
        </w:tc>
      </w:tr>
      <w:tr w:rsidR="00DF2002" w14:paraId="7846DA44" w14:textId="77777777" w:rsidTr="007F7F15">
        <w:tc>
          <w:tcPr>
            <w:tcW w:w="4106" w:type="dxa"/>
          </w:tcPr>
          <w:p w14:paraId="18D077E0" w14:textId="77777777" w:rsidR="00DF2002" w:rsidRPr="009B0553" w:rsidRDefault="00DF2002" w:rsidP="007F7F15">
            <w:pPr>
              <w:pStyle w:val="ColorfulList-Accent11"/>
              <w:tabs>
                <w:tab w:val="left" w:pos="1620"/>
              </w:tabs>
              <w:spacing w:after="0" w:line="240" w:lineRule="auto"/>
              <w:ind w:left="0"/>
              <w:rPr>
                <w:rStyle w:val="Hyperlink"/>
                <w:rFonts w:asciiTheme="minorHAnsi" w:hAnsiTheme="minorHAnsi" w:cstheme="minorHAnsi"/>
                <w:b/>
              </w:rPr>
            </w:pPr>
            <w:r>
              <w:rPr>
                <w:rStyle w:val="Hyperlink"/>
                <w:rFonts w:asciiTheme="minorHAnsi" w:hAnsiTheme="minorHAnsi" w:cstheme="minorHAnsi"/>
                <w:b/>
              </w:rPr>
              <w:t>Dates &amp; times</w:t>
            </w:r>
          </w:p>
        </w:tc>
        <w:tc>
          <w:tcPr>
            <w:tcW w:w="4910" w:type="dxa"/>
          </w:tcPr>
          <w:p w14:paraId="1093858C"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0677160B"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219550BB" w14:textId="77777777" w:rsidR="00DF2002" w:rsidRPr="009B0553" w:rsidRDefault="00DF2002" w:rsidP="007F7F15">
            <w:pPr>
              <w:pStyle w:val="ColorfulList-Accent11"/>
              <w:tabs>
                <w:tab w:val="left" w:pos="1620"/>
              </w:tabs>
              <w:spacing w:after="0" w:line="240" w:lineRule="auto"/>
              <w:ind w:left="0"/>
              <w:rPr>
                <w:rStyle w:val="Hyperlink"/>
                <w:rFonts w:asciiTheme="minorHAnsi" w:hAnsiTheme="minorHAnsi" w:cstheme="minorHAnsi"/>
                <w:b/>
              </w:rPr>
            </w:pPr>
          </w:p>
        </w:tc>
      </w:tr>
      <w:tr w:rsidR="00DF2002" w14:paraId="1F30C76B" w14:textId="77777777" w:rsidTr="007F7F15">
        <w:tc>
          <w:tcPr>
            <w:tcW w:w="4106" w:type="dxa"/>
          </w:tcPr>
          <w:p w14:paraId="513055B8"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r>
              <w:rPr>
                <w:rStyle w:val="Hyperlink"/>
                <w:rFonts w:asciiTheme="minorHAnsi" w:hAnsiTheme="minorHAnsi" w:cstheme="minorHAnsi"/>
                <w:b/>
              </w:rPr>
              <w:t xml:space="preserve">Educational purpose (Aims and intentions) </w:t>
            </w:r>
          </w:p>
          <w:p w14:paraId="465546CA" w14:textId="77777777" w:rsidR="00DF2002" w:rsidRPr="009B0553" w:rsidRDefault="00DF2002" w:rsidP="007F7F15">
            <w:pPr>
              <w:pStyle w:val="ColorfulList-Accent11"/>
              <w:tabs>
                <w:tab w:val="left" w:pos="1620"/>
              </w:tabs>
              <w:spacing w:after="0" w:line="240" w:lineRule="auto"/>
              <w:ind w:left="0"/>
              <w:rPr>
                <w:rStyle w:val="Hyperlink"/>
                <w:rFonts w:asciiTheme="minorHAnsi" w:hAnsiTheme="minorHAnsi" w:cstheme="minorHAnsi"/>
              </w:rPr>
            </w:pPr>
            <w:r>
              <w:rPr>
                <w:rStyle w:val="Hyperlink"/>
                <w:rFonts w:asciiTheme="minorHAnsi" w:hAnsiTheme="minorHAnsi" w:cstheme="minorHAnsi"/>
              </w:rPr>
              <w:t>to include cross curricular links</w:t>
            </w:r>
          </w:p>
        </w:tc>
        <w:tc>
          <w:tcPr>
            <w:tcW w:w="4910" w:type="dxa"/>
          </w:tcPr>
          <w:p w14:paraId="50899025"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486BB056"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6658A55D"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71CCBD9E"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5693589F"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6DBBC046"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56CC2893"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713D8603"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604B0F88"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3A9FCAB8" w14:textId="77777777" w:rsidR="00DF2002" w:rsidRPr="009B0553" w:rsidRDefault="00DF2002" w:rsidP="007F7F15">
            <w:pPr>
              <w:pStyle w:val="ColorfulList-Accent11"/>
              <w:tabs>
                <w:tab w:val="left" w:pos="1620"/>
              </w:tabs>
              <w:spacing w:after="0" w:line="240" w:lineRule="auto"/>
              <w:ind w:left="0"/>
              <w:rPr>
                <w:rStyle w:val="Hyperlink"/>
                <w:rFonts w:asciiTheme="minorHAnsi" w:hAnsiTheme="minorHAnsi" w:cstheme="minorHAnsi"/>
                <w:b/>
              </w:rPr>
            </w:pPr>
          </w:p>
        </w:tc>
      </w:tr>
      <w:tr w:rsidR="00DF2002" w14:paraId="66489D38" w14:textId="77777777" w:rsidTr="007F7F15">
        <w:tc>
          <w:tcPr>
            <w:tcW w:w="4106" w:type="dxa"/>
          </w:tcPr>
          <w:p w14:paraId="2D5F0DCB"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r>
              <w:rPr>
                <w:rStyle w:val="Hyperlink"/>
                <w:rFonts w:asciiTheme="minorHAnsi" w:hAnsiTheme="minorHAnsi" w:cstheme="minorHAnsi"/>
                <w:b/>
              </w:rPr>
              <w:t>Activities</w:t>
            </w:r>
          </w:p>
        </w:tc>
        <w:tc>
          <w:tcPr>
            <w:tcW w:w="4910" w:type="dxa"/>
          </w:tcPr>
          <w:p w14:paraId="32A0E7E2"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61EC9959"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4CC3D9C7"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10867718"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1193985B" w14:textId="77777777" w:rsidR="00DF2002" w:rsidRPr="009B0553" w:rsidRDefault="00DF2002" w:rsidP="007F7F15">
            <w:pPr>
              <w:pStyle w:val="ColorfulList-Accent11"/>
              <w:tabs>
                <w:tab w:val="left" w:pos="1620"/>
              </w:tabs>
              <w:spacing w:after="0" w:line="240" w:lineRule="auto"/>
              <w:ind w:left="0"/>
              <w:rPr>
                <w:rStyle w:val="Hyperlink"/>
                <w:rFonts w:asciiTheme="minorHAnsi" w:hAnsiTheme="minorHAnsi" w:cstheme="minorHAnsi"/>
                <w:b/>
              </w:rPr>
            </w:pPr>
          </w:p>
        </w:tc>
      </w:tr>
      <w:tr w:rsidR="00DF2002" w14:paraId="6F9DBF92" w14:textId="77777777" w:rsidTr="007F7F15">
        <w:tc>
          <w:tcPr>
            <w:tcW w:w="4106" w:type="dxa"/>
          </w:tcPr>
          <w:p w14:paraId="0AC45619" w14:textId="77777777" w:rsidR="00DF2002" w:rsidRPr="009B0553" w:rsidRDefault="00DF2002" w:rsidP="007F7F15">
            <w:pPr>
              <w:pStyle w:val="ColorfulList-Accent11"/>
              <w:tabs>
                <w:tab w:val="left" w:pos="1620"/>
              </w:tabs>
              <w:spacing w:after="0" w:line="240" w:lineRule="auto"/>
              <w:ind w:left="0"/>
              <w:rPr>
                <w:rStyle w:val="Hyperlink"/>
                <w:rFonts w:asciiTheme="minorHAnsi" w:hAnsiTheme="minorHAnsi" w:cstheme="minorHAnsi"/>
                <w:b/>
              </w:rPr>
            </w:pPr>
            <w:r>
              <w:rPr>
                <w:rStyle w:val="Hyperlink"/>
                <w:rFonts w:asciiTheme="minorHAnsi" w:hAnsiTheme="minorHAnsi" w:cstheme="minorHAnsi"/>
                <w:b/>
              </w:rPr>
              <w:t>Adult support required</w:t>
            </w:r>
          </w:p>
        </w:tc>
        <w:tc>
          <w:tcPr>
            <w:tcW w:w="4910" w:type="dxa"/>
          </w:tcPr>
          <w:p w14:paraId="2927AE03"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724B7404"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53AEAFDE" w14:textId="77777777" w:rsidR="00DF2002" w:rsidRPr="009B0553" w:rsidRDefault="00DF2002" w:rsidP="007F7F15">
            <w:pPr>
              <w:pStyle w:val="ColorfulList-Accent11"/>
              <w:tabs>
                <w:tab w:val="left" w:pos="1620"/>
              </w:tabs>
              <w:spacing w:after="0" w:line="240" w:lineRule="auto"/>
              <w:ind w:left="0"/>
              <w:rPr>
                <w:rStyle w:val="Hyperlink"/>
                <w:rFonts w:asciiTheme="minorHAnsi" w:hAnsiTheme="minorHAnsi" w:cstheme="minorHAnsi"/>
                <w:b/>
              </w:rPr>
            </w:pPr>
          </w:p>
        </w:tc>
      </w:tr>
      <w:tr w:rsidR="00DF2002" w14:paraId="13467DE7" w14:textId="77777777" w:rsidTr="007F7F15">
        <w:tc>
          <w:tcPr>
            <w:tcW w:w="4106" w:type="dxa"/>
          </w:tcPr>
          <w:p w14:paraId="11CB41C6"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r>
              <w:rPr>
                <w:rStyle w:val="Hyperlink"/>
                <w:rFonts w:asciiTheme="minorHAnsi" w:hAnsiTheme="minorHAnsi" w:cstheme="minorHAnsi"/>
                <w:b/>
              </w:rPr>
              <w:t>Proposed costings for venue</w:t>
            </w:r>
          </w:p>
          <w:p w14:paraId="3DA6F49D"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tc>
        <w:tc>
          <w:tcPr>
            <w:tcW w:w="4910" w:type="dxa"/>
          </w:tcPr>
          <w:p w14:paraId="490300E7"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tc>
      </w:tr>
      <w:tr w:rsidR="00DF2002" w14:paraId="1F74D305" w14:textId="77777777" w:rsidTr="007F7F15">
        <w:tc>
          <w:tcPr>
            <w:tcW w:w="4106" w:type="dxa"/>
          </w:tcPr>
          <w:p w14:paraId="1258D48C"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r>
              <w:rPr>
                <w:rStyle w:val="Hyperlink"/>
                <w:rFonts w:asciiTheme="minorHAnsi" w:hAnsiTheme="minorHAnsi" w:cstheme="minorHAnsi"/>
                <w:b/>
              </w:rPr>
              <w:t>Proposed costings for transport (if applicable)</w:t>
            </w:r>
          </w:p>
        </w:tc>
        <w:tc>
          <w:tcPr>
            <w:tcW w:w="4910" w:type="dxa"/>
          </w:tcPr>
          <w:p w14:paraId="74DEB93A"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tc>
      </w:tr>
      <w:tr w:rsidR="00DF2002" w14:paraId="67FEBAA3" w14:textId="77777777" w:rsidTr="007F7F15">
        <w:tc>
          <w:tcPr>
            <w:tcW w:w="4106" w:type="dxa"/>
          </w:tcPr>
          <w:p w14:paraId="5FD01E7D"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r>
              <w:rPr>
                <w:rStyle w:val="Hyperlink"/>
                <w:rFonts w:asciiTheme="minorHAnsi" w:hAnsiTheme="minorHAnsi" w:cstheme="minorHAnsi"/>
                <w:b/>
              </w:rPr>
              <w:t>Proposed costing per child</w:t>
            </w:r>
          </w:p>
        </w:tc>
        <w:tc>
          <w:tcPr>
            <w:tcW w:w="4910" w:type="dxa"/>
          </w:tcPr>
          <w:p w14:paraId="4E2E79AD"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tc>
      </w:tr>
      <w:tr w:rsidR="00DF2002" w14:paraId="7183CE11" w14:textId="77777777" w:rsidTr="007F7F15">
        <w:tc>
          <w:tcPr>
            <w:tcW w:w="4106" w:type="dxa"/>
          </w:tcPr>
          <w:p w14:paraId="324AE26C"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r>
              <w:rPr>
                <w:rStyle w:val="Hyperlink"/>
                <w:rFonts w:asciiTheme="minorHAnsi" w:hAnsiTheme="minorHAnsi" w:cstheme="minorHAnsi"/>
                <w:b/>
              </w:rPr>
              <w:t>Accessibility (reasonable adjustments considered)</w:t>
            </w:r>
          </w:p>
        </w:tc>
        <w:tc>
          <w:tcPr>
            <w:tcW w:w="4910" w:type="dxa"/>
          </w:tcPr>
          <w:p w14:paraId="7DDD0F97"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24AC0333"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7603925E"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02130DFF"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300CAE34" w14:textId="77777777" w:rsidR="00DF2002" w:rsidRPr="009B0553" w:rsidRDefault="00DF2002" w:rsidP="007F7F15">
            <w:pPr>
              <w:pStyle w:val="ColorfulList-Accent11"/>
              <w:tabs>
                <w:tab w:val="left" w:pos="1620"/>
              </w:tabs>
              <w:spacing w:after="0" w:line="240" w:lineRule="auto"/>
              <w:ind w:left="0"/>
              <w:rPr>
                <w:rStyle w:val="Hyperlink"/>
                <w:rFonts w:asciiTheme="minorHAnsi" w:hAnsiTheme="minorHAnsi" w:cstheme="minorHAnsi"/>
                <w:b/>
              </w:rPr>
            </w:pPr>
          </w:p>
        </w:tc>
      </w:tr>
      <w:tr w:rsidR="00DF2002" w14:paraId="05F5C194" w14:textId="77777777" w:rsidTr="007F7F15">
        <w:tc>
          <w:tcPr>
            <w:tcW w:w="4106" w:type="dxa"/>
          </w:tcPr>
          <w:p w14:paraId="68855676"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r>
              <w:rPr>
                <w:rStyle w:val="Hyperlink"/>
                <w:rFonts w:asciiTheme="minorHAnsi" w:hAnsiTheme="minorHAnsi" w:cstheme="minorHAnsi"/>
                <w:b/>
              </w:rPr>
              <w:t>Any other details</w:t>
            </w:r>
          </w:p>
        </w:tc>
        <w:tc>
          <w:tcPr>
            <w:tcW w:w="4910" w:type="dxa"/>
          </w:tcPr>
          <w:p w14:paraId="5E52E979"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2DD3A36C"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2B311F42"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1688E339"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1C81B6AF"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374A1B29" w14:textId="77777777" w:rsidR="00DF2002" w:rsidRDefault="00DF2002" w:rsidP="007F7F15">
            <w:pPr>
              <w:pStyle w:val="ColorfulList-Accent11"/>
              <w:tabs>
                <w:tab w:val="left" w:pos="1620"/>
              </w:tabs>
              <w:spacing w:after="0" w:line="240" w:lineRule="auto"/>
              <w:ind w:left="0"/>
              <w:rPr>
                <w:rStyle w:val="Hyperlink"/>
                <w:rFonts w:asciiTheme="minorHAnsi" w:hAnsiTheme="minorHAnsi" w:cstheme="minorHAnsi"/>
                <w:b/>
              </w:rPr>
            </w:pPr>
          </w:p>
          <w:p w14:paraId="3100C797" w14:textId="77777777" w:rsidR="00DF2002" w:rsidRPr="009B0553" w:rsidRDefault="00DF2002" w:rsidP="007F7F15">
            <w:pPr>
              <w:pStyle w:val="ColorfulList-Accent11"/>
              <w:tabs>
                <w:tab w:val="left" w:pos="1620"/>
              </w:tabs>
              <w:spacing w:after="0" w:line="240" w:lineRule="auto"/>
              <w:ind w:left="0"/>
              <w:rPr>
                <w:rStyle w:val="Hyperlink"/>
                <w:rFonts w:asciiTheme="minorHAnsi" w:hAnsiTheme="minorHAnsi" w:cstheme="minorHAnsi"/>
                <w:b/>
              </w:rPr>
            </w:pPr>
          </w:p>
        </w:tc>
      </w:tr>
    </w:tbl>
    <w:p w14:paraId="400FF673" w14:textId="77777777" w:rsidR="00DF2002" w:rsidRDefault="00DF2002" w:rsidP="00DF2002">
      <w:pPr>
        <w:pStyle w:val="ColorfulList-Accent11"/>
        <w:tabs>
          <w:tab w:val="left" w:pos="1620"/>
        </w:tabs>
        <w:spacing w:after="0"/>
        <w:ind w:left="0"/>
        <w:jc w:val="center"/>
        <w:rPr>
          <w:rStyle w:val="Hyperlink"/>
          <w:rFonts w:asciiTheme="minorHAnsi" w:hAnsiTheme="minorHAnsi" w:cstheme="minorHAnsi"/>
          <w:b/>
        </w:rPr>
      </w:pPr>
    </w:p>
    <w:p w14:paraId="3F6E6FA5" w14:textId="77777777" w:rsidR="00DF2002" w:rsidRDefault="00DF2002" w:rsidP="00DF2002">
      <w:pPr>
        <w:pStyle w:val="ColorfulList-Accent11"/>
        <w:tabs>
          <w:tab w:val="left" w:pos="1620"/>
        </w:tabs>
        <w:spacing w:after="0"/>
        <w:ind w:left="0"/>
        <w:jc w:val="center"/>
        <w:rPr>
          <w:rStyle w:val="Hyperlink"/>
          <w:rFonts w:asciiTheme="minorHAnsi" w:hAnsiTheme="minorHAnsi" w:cstheme="minorHAnsi"/>
          <w:b/>
        </w:rPr>
        <w:sectPr w:rsidR="00DF2002" w:rsidSect="00324446">
          <w:headerReference w:type="default" r:id="rId12"/>
          <w:footerReference w:type="default" r:id="rId13"/>
          <w:pgSz w:w="11906" w:h="16838"/>
          <w:pgMar w:top="1440" w:right="1440" w:bottom="1440" w:left="1440"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p>
    <w:p w14:paraId="0ABDECEE" w14:textId="2E420FB2" w:rsidR="00DF2002" w:rsidRPr="00E06AFF" w:rsidRDefault="00DF2002" w:rsidP="00DF2002">
      <w:pPr>
        <w:pStyle w:val="ColorfulList-Accent11"/>
        <w:tabs>
          <w:tab w:val="left" w:pos="1620"/>
        </w:tabs>
        <w:spacing w:after="0"/>
        <w:ind w:left="0"/>
        <w:jc w:val="center"/>
        <w:rPr>
          <w:rStyle w:val="Hyperlink"/>
          <w:rFonts w:asciiTheme="minorHAnsi" w:hAnsiTheme="minorHAnsi" w:cstheme="minorHAnsi"/>
          <w:b/>
        </w:rPr>
      </w:pPr>
    </w:p>
    <w:p w14:paraId="33370DB9" w14:textId="77777777" w:rsidR="00DF2002" w:rsidRPr="00E06AFF" w:rsidRDefault="00DF2002" w:rsidP="00DF2002">
      <w:pPr>
        <w:pStyle w:val="ColorfulList-Accent11"/>
        <w:tabs>
          <w:tab w:val="left" w:pos="1620"/>
        </w:tabs>
        <w:spacing w:after="0"/>
        <w:ind w:left="0"/>
        <w:jc w:val="center"/>
        <w:rPr>
          <w:rStyle w:val="Hyperlink"/>
          <w:rFonts w:asciiTheme="minorHAnsi" w:hAnsiTheme="minorHAnsi" w:cstheme="minorHAnsi"/>
          <w:b/>
        </w:rPr>
      </w:pPr>
      <w:r w:rsidRPr="00E06AFF">
        <w:rPr>
          <w:rStyle w:val="Hyperlink"/>
          <w:rFonts w:asciiTheme="minorHAnsi" w:hAnsiTheme="minorHAnsi" w:cstheme="minorHAnsi"/>
          <w:b/>
        </w:rPr>
        <w:t>Form B: Visit information and Itinerary</w:t>
      </w:r>
    </w:p>
    <w:tbl>
      <w:tblPr>
        <w:tblStyle w:val="TableGrid"/>
        <w:tblW w:w="0" w:type="auto"/>
        <w:tblLook w:val="04A0" w:firstRow="1" w:lastRow="0" w:firstColumn="1" w:lastColumn="0" w:noHBand="0" w:noVBand="1"/>
      </w:tblPr>
      <w:tblGrid>
        <w:gridCol w:w="2314"/>
        <w:gridCol w:w="2315"/>
        <w:gridCol w:w="2454"/>
        <w:gridCol w:w="2175"/>
        <w:gridCol w:w="2314"/>
        <w:gridCol w:w="2315"/>
      </w:tblGrid>
      <w:tr w:rsidR="00DF2002" w:rsidRPr="00E06AFF" w14:paraId="69BD2C3C" w14:textId="77777777" w:rsidTr="007F7F15">
        <w:tc>
          <w:tcPr>
            <w:tcW w:w="13887" w:type="dxa"/>
            <w:gridSpan w:val="6"/>
          </w:tcPr>
          <w:p w14:paraId="621652F0" w14:textId="77777777" w:rsidR="00DF2002" w:rsidRPr="00E06AFF" w:rsidRDefault="00DF2002" w:rsidP="007F7F15">
            <w:pPr>
              <w:pStyle w:val="ColorfulList-Accent11"/>
              <w:tabs>
                <w:tab w:val="left" w:pos="1620"/>
              </w:tabs>
              <w:spacing w:after="0"/>
              <w:ind w:left="0"/>
              <w:rPr>
                <w:rStyle w:val="Hyperlink"/>
                <w:rFonts w:asciiTheme="minorHAnsi" w:hAnsiTheme="minorHAnsi" w:cstheme="minorHAnsi"/>
                <w:b/>
              </w:rPr>
            </w:pPr>
            <w:r w:rsidRPr="00E06AFF">
              <w:rPr>
                <w:rStyle w:val="Hyperlink"/>
                <w:rFonts w:asciiTheme="minorHAnsi" w:hAnsiTheme="minorHAnsi" w:cstheme="minorHAnsi"/>
                <w:b/>
              </w:rPr>
              <w:t>Visit information Trip title and date</w:t>
            </w:r>
          </w:p>
          <w:p w14:paraId="0D78AE23" w14:textId="77777777" w:rsidR="00DF2002" w:rsidRPr="00E06AFF" w:rsidRDefault="00DF2002" w:rsidP="007F7F15">
            <w:pPr>
              <w:pStyle w:val="ColorfulList-Accent11"/>
              <w:tabs>
                <w:tab w:val="left" w:pos="1620"/>
              </w:tabs>
              <w:spacing w:after="0"/>
              <w:ind w:left="0"/>
              <w:rPr>
                <w:rStyle w:val="Hyperlink"/>
                <w:rFonts w:asciiTheme="minorHAnsi" w:hAnsiTheme="minorHAnsi" w:cstheme="minorHAnsi"/>
                <w:b/>
              </w:rPr>
            </w:pPr>
          </w:p>
        </w:tc>
      </w:tr>
      <w:tr w:rsidR="00DF2002" w:rsidRPr="00E06AFF" w14:paraId="6AD5549F" w14:textId="77777777" w:rsidTr="007F7F15">
        <w:trPr>
          <w:trHeight w:val="628"/>
        </w:trPr>
        <w:tc>
          <w:tcPr>
            <w:tcW w:w="2314" w:type="dxa"/>
          </w:tcPr>
          <w:p w14:paraId="1956EA7E" w14:textId="77777777" w:rsidR="00DF2002" w:rsidRPr="00C62597" w:rsidRDefault="00DF2002" w:rsidP="007F7F15">
            <w:pPr>
              <w:jc w:val="both"/>
              <w:rPr>
                <w:rStyle w:val="Hyperlink"/>
                <w:rFonts w:asciiTheme="minorHAnsi" w:hAnsiTheme="minorHAnsi" w:cstheme="minorHAnsi"/>
                <w:b/>
                <w:color w:val="auto"/>
              </w:rPr>
            </w:pPr>
            <w:r w:rsidRPr="00E06AFF">
              <w:rPr>
                <w:rFonts w:asciiTheme="minorHAnsi" w:hAnsiTheme="minorHAnsi" w:cstheme="minorHAnsi"/>
                <w:b/>
                <w:color w:val="auto"/>
              </w:rPr>
              <w:t>adult group lead name</w:t>
            </w:r>
          </w:p>
        </w:tc>
        <w:tc>
          <w:tcPr>
            <w:tcW w:w="2315" w:type="dxa"/>
          </w:tcPr>
          <w:p w14:paraId="366E9E71" w14:textId="77777777" w:rsidR="00DF2002" w:rsidRPr="00E06AFF" w:rsidRDefault="00DF2002" w:rsidP="007F7F15">
            <w:pPr>
              <w:pStyle w:val="ColorfulList-Accent11"/>
              <w:tabs>
                <w:tab w:val="left" w:pos="1620"/>
              </w:tabs>
              <w:spacing w:after="0"/>
              <w:ind w:left="0"/>
              <w:jc w:val="center"/>
              <w:rPr>
                <w:rStyle w:val="Hyperlink"/>
                <w:rFonts w:asciiTheme="minorHAnsi" w:hAnsiTheme="minorHAnsi" w:cstheme="minorHAnsi"/>
                <w:b/>
              </w:rPr>
            </w:pPr>
            <w:r w:rsidRPr="00E06AFF">
              <w:rPr>
                <w:rFonts w:asciiTheme="minorHAnsi" w:hAnsiTheme="minorHAnsi" w:cstheme="minorHAnsi"/>
                <w:b/>
              </w:rPr>
              <w:t>adult group lead</w:t>
            </w:r>
          </w:p>
          <w:p w14:paraId="4CC13782" w14:textId="77777777" w:rsidR="00DF2002" w:rsidRPr="00E06AFF" w:rsidRDefault="00DF2002" w:rsidP="007F7F15">
            <w:pPr>
              <w:pStyle w:val="ColorfulList-Accent11"/>
              <w:tabs>
                <w:tab w:val="left" w:pos="1620"/>
              </w:tabs>
              <w:spacing w:after="0"/>
              <w:ind w:left="0"/>
              <w:rPr>
                <w:rStyle w:val="Hyperlink"/>
                <w:rFonts w:asciiTheme="minorHAnsi" w:hAnsiTheme="minorHAnsi" w:cstheme="minorHAnsi"/>
                <w:b/>
              </w:rPr>
            </w:pPr>
          </w:p>
        </w:tc>
        <w:tc>
          <w:tcPr>
            <w:tcW w:w="2454" w:type="dxa"/>
          </w:tcPr>
          <w:p w14:paraId="2B7B43A1" w14:textId="77777777" w:rsidR="00DF2002" w:rsidRPr="00E06AFF" w:rsidRDefault="00DF2002" w:rsidP="007F7F15">
            <w:pPr>
              <w:pStyle w:val="ColorfulList-Accent11"/>
              <w:tabs>
                <w:tab w:val="left" w:pos="1620"/>
              </w:tabs>
              <w:spacing w:after="0"/>
              <w:ind w:left="0"/>
              <w:jc w:val="center"/>
              <w:rPr>
                <w:rStyle w:val="Hyperlink"/>
                <w:rFonts w:asciiTheme="minorHAnsi" w:hAnsiTheme="minorHAnsi" w:cstheme="minorHAnsi"/>
                <w:b/>
              </w:rPr>
            </w:pPr>
            <w:r w:rsidRPr="00E06AFF">
              <w:rPr>
                <w:rFonts w:asciiTheme="minorHAnsi" w:hAnsiTheme="minorHAnsi" w:cstheme="minorHAnsi"/>
                <w:b/>
              </w:rPr>
              <w:t>adult group lead</w:t>
            </w:r>
          </w:p>
          <w:p w14:paraId="32DE4351" w14:textId="77777777" w:rsidR="00DF2002" w:rsidRPr="00E06AFF" w:rsidRDefault="00DF2002" w:rsidP="007F7F15">
            <w:pPr>
              <w:jc w:val="center"/>
              <w:rPr>
                <w:b/>
                <w:color w:val="auto"/>
                <w:lang w:val="en-US" w:eastAsia="en-US"/>
              </w:rPr>
            </w:pPr>
          </w:p>
        </w:tc>
        <w:tc>
          <w:tcPr>
            <w:tcW w:w="2175" w:type="dxa"/>
          </w:tcPr>
          <w:p w14:paraId="13C94D60" w14:textId="77777777" w:rsidR="00DF2002" w:rsidRPr="00E06AFF" w:rsidRDefault="00DF2002" w:rsidP="007F7F15">
            <w:pPr>
              <w:pStyle w:val="ColorfulList-Accent11"/>
              <w:tabs>
                <w:tab w:val="left" w:pos="1620"/>
              </w:tabs>
              <w:spacing w:after="0"/>
              <w:ind w:left="0"/>
              <w:jc w:val="center"/>
              <w:rPr>
                <w:rStyle w:val="Hyperlink"/>
                <w:rFonts w:asciiTheme="minorHAnsi" w:hAnsiTheme="minorHAnsi" w:cstheme="minorHAnsi"/>
                <w:b/>
              </w:rPr>
            </w:pPr>
            <w:r w:rsidRPr="00E06AFF">
              <w:rPr>
                <w:rFonts w:asciiTheme="minorHAnsi" w:hAnsiTheme="minorHAnsi" w:cstheme="minorHAnsi"/>
                <w:b/>
              </w:rPr>
              <w:t>adult group lead</w:t>
            </w:r>
          </w:p>
          <w:p w14:paraId="2CAA1246" w14:textId="77777777" w:rsidR="00DF2002" w:rsidRPr="00E06AFF" w:rsidRDefault="00DF2002" w:rsidP="007F7F15">
            <w:pPr>
              <w:pStyle w:val="ColorfulList-Accent11"/>
              <w:tabs>
                <w:tab w:val="left" w:pos="1620"/>
              </w:tabs>
              <w:spacing w:after="0"/>
              <w:ind w:left="0"/>
              <w:rPr>
                <w:rStyle w:val="Hyperlink"/>
                <w:rFonts w:asciiTheme="minorHAnsi" w:hAnsiTheme="minorHAnsi" w:cstheme="minorHAnsi"/>
                <w:b/>
              </w:rPr>
            </w:pPr>
          </w:p>
        </w:tc>
        <w:tc>
          <w:tcPr>
            <w:tcW w:w="2314" w:type="dxa"/>
          </w:tcPr>
          <w:p w14:paraId="138BDC54" w14:textId="77777777" w:rsidR="00DF2002" w:rsidRPr="00E06AFF" w:rsidRDefault="00DF2002" w:rsidP="007F7F15">
            <w:pPr>
              <w:pStyle w:val="ColorfulList-Accent11"/>
              <w:tabs>
                <w:tab w:val="left" w:pos="1620"/>
              </w:tabs>
              <w:spacing w:after="0"/>
              <w:ind w:left="0"/>
              <w:jc w:val="center"/>
              <w:rPr>
                <w:rStyle w:val="Hyperlink"/>
                <w:rFonts w:asciiTheme="minorHAnsi" w:hAnsiTheme="minorHAnsi" w:cstheme="minorHAnsi"/>
                <w:b/>
              </w:rPr>
            </w:pPr>
            <w:r w:rsidRPr="00E06AFF">
              <w:rPr>
                <w:rFonts w:asciiTheme="minorHAnsi" w:hAnsiTheme="minorHAnsi" w:cstheme="minorHAnsi"/>
                <w:b/>
              </w:rPr>
              <w:t>adult group lead</w:t>
            </w:r>
          </w:p>
          <w:p w14:paraId="77902E45" w14:textId="77777777" w:rsidR="00DF2002" w:rsidRPr="00E06AFF" w:rsidRDefault="00DF2002" w:rsidP="007F7F15">
            <w:pPr>
              <w:pStyle w:val="ColorfulList-Accent11"/>
              <w:tabs>
                <w:tab w:val="left" w:pos="1620"/>
              </w:tabs>
              <w:spacing w:after="0"/>
              <w:ind w:left="0"/>
              <w:rPr>
                <w:rStyle w:val="Hyperlink"/>
                <w:rFonts w:asciiTheme="minorHAnsi" w:hAnsiTheme="minorHAnsi" w:cstheme="minorHAnsi"/>
                <w:b/>
              </w:rPr>
            </w:pPr>
          </w:p>
        </w:tc>
        <w:tc>
          <w:tcPr>
            <w:tcW w:w="2315" w:type="dxa"/>
          </w:tcPr>
          <w:p w14:paraId="714C1043" w14:textId="77777777" w:rsidR="00DF2002" w:rsidRPr="00E06AFF" w:rsidRDefault="00DF2002" w:rsidP="007F7F15">
            <w:pPr>
              <w:pStyle w:val="ColorfulList-Accent11"/>
              <w:tabs>
                <w:tab w:val="left" w:pos="1620"/>
              </w:tabs>
              <w:spacing w:after="0"/>
              <w:ind w:left="0"/>
              <w:jc w:val="center"/>
              <w:rPr>
                <w:rStyle w:val="Hyperlink"/>
                <w:rFonts w:asciiTheme="minorHAnsi" w:hAnsiTheme="minorHAnsi" w:cstheme="minorHAnsi"/>
                <w:b/>
              </w:rPr>
            </w:pPr>
            <w:r w:rsidRPr="00E06AFF">
              <w:rPr>
                <w:rFonts w:asciiTheme="minorHAnsi" w:hAnsiTheme="minorHAnsi" w:cstheme="minorHAnsi"/>
                <w:b/>
              </w:rPr>
              <w:t>adult group lead</w:t>
            </w:r>
          </w:p>
          <w:p w14:paraId="0E18DCA5" w14:textId="77777777" w:rsidR="00DF2002" w:rsidRPr="00E06AFF" w:rsidRDefault="00DF2002" w:rsidP="007F7F15">
            <w:pPr>
              <w:pStyle w:val="ColorfulList-Accent11"/>
              <w:tabs>
                <w:tab w:val="left" w:pos="1620"/>
              </w:tabs>
              <w:spacing w:after="0"/>
              <w:ind w:left="0"/>
              <w:rPr>
                <w:rStyle w:val="Hyperlink"/>
                <w:rFonts w:asciiTheme="minorHAnsi" w:hAnsiTheme="minorHAnsi" w:cstheme="minorHAnsi"/>
                <w:b/>
              </w:rPr>
            </w:pPr>
          </w:p>
        </w:tc>
      </w:tr>
      <w:tr w:rsidR="00DF2002" w:rsidRPr="00E06AFF" w14:paraId="0E48DD38" w14:textId="77777777" w:rsidTr="007F7F15">
        <w:trPr>
          <w:trHeight w:val="628"/>
        </w:trPr>
        <w:tc>
          <w:tcPr>
            <w:tcW w:w="2314" w:type="dxa"/>
          </w:tcPr>
          <w:p w14:paraId="151C37D3" w14:textId="77777777" w:rsidR="00DF2002" w:rsidRPr="00E06AFF" w:rsidRDefault="00DF2002" w:rsidP="007F7F15">
            <w:pPr>
              <w:jc w:val="both"/>
              <w:rPr>
                <w:rFonts w:asciiTheme="minorHAnsi" w:hAnsiTheme="minorHAnsi" w:cstheme="minorHAnsi"/>
                <w:b/>
                <w:color w:val="auto"/>
              </w:rPr>
            </w:pPr>
            <w:r w:rsidRPr="00E06AFF">
              <w:rPr>
                <w:rFonts w:asciiTheme="minorHAnsi" w:hAnsiTheme="minorHAnsi" w:cstheme="minorHAnsi"/>
                <w:b/>
                <w:color w:val="auto"/>
              </w:rPr>
              <w:t>Ad</w:t>
            </w:r>
            <w:r>
              <w:rPr>
                <w:rFonts w:asciiTheme="minorHAnsi" w:hAnsiTheme="minorHAnsi" w:cstheme="minorHAnsi"/>
                <w:b/>
                <w:color w:val="auto"/>
              </w:rPr>
              <w:t xml:space="preserve">ditional adults (non-staff) </w:t>
            </w:r>
            <w:r w:rsidRPr="00E06AFF">
              <w:rPr>
                <w:rFonts w:asciiTheme="minorHAnsi" w:hAnsiTheme="minorHAnsi" w:cstheme="minorHAnsi"/>
                <w:color w:val="auto"/>
                <w:highlight w:val="yellow"/>
              </w:rPr>
              <w:t xml:space="preserve">DBS check </w:t>
            </w:r>
            <w:r w:rsidRPr="00E06AFF">
              <w:rPr>
                <w:rFonts w:asciiTheme="minorHAnsi" w:hAnsiTheme="minorHAnsi" w:cstheme="minorHAnsi"/>
                <w:color w:val="auto"/>
                <w:highlight w:val="green"/>
              </w:rPr>
              <w:t>No DBS check)</w:t>
            </w:r>
          </w:p>
        </w:tc>
        <w:tc>
          <w:tcPr>
            <w:tcW w:w="2315" w:type="dxa"/>
          </w:tcPr>
          <w:p w14:paraId="76964808"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b/>
              </w:rPr>
            </w:pPr>
          </w:p>
        </w:tc>
        <w:tc>
          <w:tcPr>
            <w:tcW w:w="2454" w:type="dxa"/>
          </w:tcPr>
          <w:p w14:paraId="7E564573"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b/>
              </w:rPr>
            </w:pPr>
          </w:p>
        </w:tc>
        <w:tc>
          <w:tcPr>
            <w:tcW w:w="2175" w:type="dxa"/>
          </w:tcPr>
          <w:p w14:paraId="4EB3585E"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b/>
              </w:rPr>
            </w:pPr>
          </w:p>
        </w:tc>
        <w:tc>
          <w:tcPr>
            <w:tcW w:w="2314" w:type="dxa"/>
          </w:tcPr>
          <w:p w14:paraId="5151F746"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b/>
              </w:rPr>
            </w:pPr>
          </w:p>
        </w:tc>
        <w:tc>
          <w:tcPr>
            <w:tcW w:w="2315" w:type="dxa"/>
          </w:tcPr>
          <w:p w14:paraId="50880C33"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b/>
              </w:rPr>
            </w:pPr>
          </w:p>
        </w:tc>
      </w:tr>
      <w:tr w:rsidR="00DF2002" w:rsidRPr="00E06AFF" w14:paraId="05182860" w14:textId="77777777" w:rsidTr="007F7F15">
        <w:trPr>
          <w:trHeight w:val="628"/>
        </w:trPr>
        <w:tc>
          <w:tcPr>
            <w:tcW w:w="2314" w:type="dxa"/>
          </w:tcPr>
          <w:p w14:paraId="1C5B54E9"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r w:rsidRPr="00E06AFF">
              <w:rPr>
                <w:rFonts w:asciiTheme="minorHAnsi" w:hAnsiTheme="minorHAnsi" w:cstheme="minorHAnsi"/>
              </w:rPr>
              <w:t>Children’s first names</w:t>
            </w:r>
          </w:p>
          <w:p w14:paraId="76D51E85"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p w14:paraId="6900D724"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p w14:paraId="604A5F9C"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p w14:paraId="2042D437"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p w14:paraId="3ED41514"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tc>
        <w:tc>
          <w:tcPr>
            <w:tcW w:w="2315" w:type="dxa"/>
          </w:tcPr>
          <w:p w14:paraId="69396499"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p w14:paraId="59D53499"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p w14:paraId="634FA473"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p w14:paraId="0164CBF0"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p w14:paraId="12F068D8"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p w14:paraId="2BF2D1DB"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p w14:paraId="1D69840F"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p w14:paraId="73FBE5D6" w14:textId="77777777" w:rsidR="00DF2002" w:rsidRPr="00E06AFF" w:rsidRDefault="00DF2002" w:rsidP="007F7F15">
            <w:pPr>
              <w:pStyle w:val="ColorfulList-Accent11"/>
              <w:tabs>
                <w:tab w:val="left" w:pos="1620"/>
              </w:tabs>
              <w:spacing w:after="0"/>
              <w:ind w:left="0"/>
              <w:rPr>
                <w:rFonts w:asciiTheme="minorHAnsi" w:hAnsiTheme="minorHAnsi" w:cstheme="minorHAnsi"/>
              </w:rPr>
            </w:pPr>
          </w:p>
        </w:tc>
        <w:tc>
          <w:tcPr>
            <w:tcW w:w="2454" w:type="dxa"/>
          </w:tcPr>
          <w:p w14:paraId="21AD35A6"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tc>
        <w:tc>
          <w:tcPr>
            <w:tcW w:w="2175" w:type="dxa"/>
          </w:tcPr>
          <w:p w14:paraId="0CEFD695"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tc>
        <w:tc>
          <w:tcPr>
            <w:tcW w:w="2314" w:type="dxa"/>
          </w:tcPr>
          <w:p w14:paraId="6807CB39"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tc>
        <w:tc>
          <w:tcPr>
            <w:tcW w:w="2315" w:type="dxa"/>
          </w:tcPr>
          <w:p w14:paraId="0E0C3349"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tc>
      </w:tr>
      <w:tr w:rsidR="00DF2002" w:rsidRPr="00E06AFF" w14:paraId="4D8BC104" w14:textId="77777777" w:rsidTr="007F7F15">
        <w:trPr>
          <w:trHeight w:val="628"/>
        </w:trPr>
        <w:tc>
          <w:tcPr>
            <w:tcW w:w="2314" w:type="dxa"/>
          </w:tcPr>
          <w:p w14:paraId="0AD1AED7"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r w:rsidRPr="00E06AFF">
              <w:rPr>
                <w:rFonts w:asciiTheme="minorHAnsi" w:hAnsiTheme="minorHAnsi" w:cstheme="minorHAnsi"/>
              </w:rPr>
              <w:t>*Medical details (e.g. inhaler, procedures etc)</w:t>
            </w:r>
          </w:p>
        </w:tc>
        <w:tc>
          <w:tcPr>
            <w:tcW w:w="2315" w:type="dxa"/>
          </w:tcPr>
          <w:p w14:paraId="292D17EB"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tc>
        <w:tc>
          <w:tcPr>
            <w:tcW w:w="2454" w:type="dxa"/>
          </w:tcPr>
          <w:p w14:paraId="41FB537C"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tc>
        <w:tc>
          <w:tcPr>
            <w:tcW w:w="2175" w:type="dxa"/>
          </w:tcPr>
          <w:p w14:paraId="61BE8FF7"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tc>
        <w:tc>
          <w:tcPr>
            <w:tcW w:w="2314" w:type="dxa"/>
          </w:tcPr>
          <w:p w14:paraId="66A5E15A"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tc>
        <w:tc>
          <w:tcPr>
            <w:tcW w:w="2315" w:type="dxa"/>
          </w:tcPr>
          <w:p w14:paraId="04C325BF" w14:textId="77777777" w:rsidR="00DF2002" w:rsidRPr="00E06AFF" w:rsidRDefault="00DF2002" w:rsidP="007F7F15">
            <w:pPr>
              <w:pStyle w:val="ColorfulList-Accent11"/>
              <w:tabs>
                <w:tab w:val="left" w:pos="1620"/>
              </w:tabs>
              <w:spacing w:after="0"/>
              <w:ind w:left="0"/>
              <w:jc w:val="center"/>
              <w:rPr>
                <w:rFonts w:asciiTheme="minorHAnsi" w:hAnsiTheme="minorHAnsi" w:cstheme="minorHAnsi"/>
              </w:rPr>
            </w:pPr>
          </w:p>
        </w:tc>
      </w:tr>
      <w:tr w:rsidR="00DF2002" w:rsidRPr="00E06AFF" w14:paraId="4B135B55" w14:textId="77777777" w:rsidTr="007F7F15">
        <w:trPr>
          <w:trHeight w:val="628"/>
        </w:trPr>
        <w:tc>
          <w:tcPr>
            <w:tcW w:w="7083" w:type="dxa"/>
            <w:gridSpan w:val="3"/>
          </w:tcPr>
          <w:p w14:paraId="05788BE0" w14:textId="77777777" w:rsidR="00DF2002" w:rsidRPr="00E06AFF" w:rsidRDefault="00DF2002" w:rsidP="007F7F15">
            <w:pPr>
              <w:pStyle w:val="ColorfulList-Accent11"/>
              <w:tabs>
                <w:tab w:val="left" w:pos="1620"/>
              </w:tabs>
              <w:spacing w:after="0"/>
              <w:ind w:left="0"/>
              <w:rPr>
                <w:rStyle w:val="Hyperlink"/>
                <w:rFonts w:asciiTheme="minorHAnsi" w:hAnsiTheme="minorHAnsi" w:cstheme="minorHAnsi"/>
                <w:b/>
              </w:rPr>
            </w:pPr>
            <w:r w:rsidRPr="00E06AFF">
              <w:rPr>
                <w:rStyle w:val="Hyperlink"/>
                <w:rFonts w:asciiTheme="minorHAnsi" w:hAnsiTheme="minorHAnsi" w:cstheme="minorHAnsi"/>
                <w:b/>
              </w:rPr>
              <w:t xml:space="preserve">Venue Contact :  </w:t>
            </w:r>
          </w:p>
          <w:p w14:paraId="7C9AC68B" w14:textId="77777777" w:rsidR="00DF2002" w:rsidRPr="00E06AFF" w:rsidRDefault="00DF2002" w:rsidP="007F7F15">
            <w:pPr>
              <w:pStyle w:val="ColorfulList-Accent11"/>
              <w:tabs>
                <w:tab w:val="left" w:pos="1620"/>
              </w:tabs>
              <w:spacing w:after="0"/>
              <w:ind w:left="0"/>
              <w:rPr>
                <w:rStyle w:val="Hyperlink"/>
                <w:rFonts w:asciiTheme="minorHAnsi" w:hAnsiTheme="minorHAnsi" w:cstheme="minorHAnsi"/>
                <w:b/>
              </w:rPr>
            </w:pPr>
          </w:p>
          <w:p w14:paraId="58BFCF36" w14:textId="77777777" w:rsidR="00DF2002" w:rsidRPr="00E06AFF" w:rsidRDefault="00DF2002" w:rsidP="007F7F15">
            <w:pPr>
              <w:pStyle w:val="ColorfulList-Accent11"/>
              <w:tabs>
                <w:tab w:val="left" w:pos="1620"/>
              </w:tabs>
              <w:spacing w:after="0"/>
              <w:ind w:left="0"/>
              <w:rPr>
                <w:rStyle w:val="Hyperlink"/>
                <w:rFonts w:asciiTheme="minorHAnsi" w:hAnsiTheme="minorHAnsi" w:cstheme="minorHAnsi"/>
                <w:b/>
              </w:rPr>
            </w:pPr>
            <w:r w:rsidRPr="00E06AFF">
              <w:rPr>
                <w:rStyle w:val="Hyperlink"/>
                <w:rFonts w:asciiTheme="minorHAnsi" w:hAnsiTheme="minorHAnsi" w:cstheme="minorHAnsi"/>
                <w:b/>
              </w:rPr>
              <w:t>Contact Number:</w:t>
            </w:r>
          </w:p>
          <w:p w14:paraId="517D2940" w14:textId="77777777" w:rsidR="00DF2002" w:rsidRPr="00E06AFF" w:rsidRDefault="00DF2002" w:rsidP="007F7F15">
            <w:pPr>
              <w:pStyle w:val="ColorfulList-Accent11"/>
              <w:tabs>
                <w:tab w:val="left" w:pos="1620"/>
              </w:tabs>
              <w:spacing w:after="0"/>
              <w:ind w:left="0"/>
              <w:rPr>
                <w:rStyle w:val="Hyperlink"/>
                <w:rFonts w:asciiTheme="minorHAnsi" w:hAnsiTheme="minorHAnsi" w:cstheme="minorHAnsi"/>
                <w:b/>
              </w:rPr>
            </w:pPr>
          </w:p>
          <w:p w14:paraId="49A465E6" w14:textId="77777777" w:rsidR="00DF2002" w:rsidRPr="00E06AFF" w:rsidRDefault="00DF2002" w:rsidP="007F7F15">
            <w:pPr>
              <w:pStyle w:val="ColorfulList-Accent11"/>
              <w:tabs>
                <w:tab w:val="left" w:pos="1620"/>
              </w:tabs>
              <w:spacing w:after="0"/>
              <w:ind w:left="0"/>
              <w:rPr>
                <w:rStyle w:val="Hyperlink"/>
                <w:rFonts w:asciiTheme="minorHAnsi" w:hAnsiTheme="minorHAnsi" w:cstheme="minorHAnsi"/>
                <w:b/>
              </w:rPr>
            </w:pPr>
          </w:p>
          <w:p w14:paraId="42E606BD" w14:textId="77777777" w:rsidR="00DF2002" w:rsidRPr="00E06AFF" w:rsidRDefault="00DF2002" w:rsidP="007F7F15">
            <w:pPr>
              <w:pStyle w:val="ColorfulList-Accent11"/>
              <w:tabs>
                <w:tab w:val="left" w:pos="1620"/>
              </w:tabs>
              <w:spacing w:after="0"/>
              <w:ind w:left="0"/>
              <w:rPr>
                <w:rStyle w:val="Hyperlink"/>
                <w:rFonts w:asciiTheme="minorHAnsi" w:hAnsiTheme="minorHAnsi" w:cstheme="minorHAnsi"/>
                <w:b/>
              </w:rPr>
            </w:pPr>
          </w:p>
          <w:p w14:paraId="0D9D66DE" w14:textId="77777777" w:rsidR="00DF2002" w:rsidRPr="00E06AFF" w:rsidRDefault="00DF2002" w:rsidP="007F7F15">
            <w:pPr>
              <w:pStyle w:val="ColorfulList-Accent11"/>
              <w:tabs>
                <w:tab w:val="left" w:pos="1620"/>
              </w:tabs>
              <w:spacing w:after="0"/>
              <w:ind w:left="0"/>
              <w:rPr>
                <w:rStyle w:val="Hyperlink"/>
                <w:rFonts w:asciiTheme="minorHAnsi" w:hAnsiTheme="minorHAnsi" w:cstheme="minorHAnsi"/>
                <w:b/>
              </w:rPr>
            </w:pPr>
          </w:p>
        </w:tc>
        <w:tc>
          <w:tcPr>
            <w:tcW w:w="6804" w:type="dxa"/>
            <w:gridSpan w:val="3"/>
          </w:tcPr>
          <w:p w14:paraId="6A7FFCD5" w14:textId="77777777" w:rsidR="00DF2002" w:rsidRPr="00E06AFF" w:rsidRDefault="00DF2002" w:rsidP="007F7F15">
            <w:pPr>
              <w:pStyle w:val="ColorfulList-Accent11"/>
              <w:tabs>
                <w:tab w:val="left" w:pos="1620"/>
              </w:tabs>
              <w:spacing w:after="0"/>
              <w:ind w:left="0"/>
              <w:rPr>
                <w:rFonts w:asciiTheme="minorHAnsi" w:hAnsiTheme="minorHAnsi" w:cstheme="minorHAnsi"/>
              </w:rPr>
            </w:pPr>
            <w:r w:rsidRPr="00E06AFF">
              <w:rPr>
                <w:rStyle w:val="Hyperlink"/>
                <w:rFonts w:asciiTheme="minorHAnsi" w:hAnsiTheme="minorHAnsi" w:cstheme="minorHAnsi"/>
                <w:b/>
              </w:rPr>
              <w:t>Venue Address:</w:t>
            </w:r>
          </w:p>
        </w:tc>
      </w:tr>
    </w:tbl>
    <w:p w14:paraId="40A3B18F" w14:textId="77777777" w:rsidR="00DF2002" w:rsidRDefault="00DF2002" w:rsidP="00DF2002">
      <w:pPr>
        <w:pStyle w:val="ColorfulList-Accent11"/>
        <w:tabs>
          <w:tab w:val="left" w:pos="1620"/>
        </w:tabs>
        <w:spacing w:after="0"/>
        <w:ind w:left="0"/>
        <w:jc w:val="both"/>
        <w:rPr>
          <w:rStyle w:val="Hyperlink"/>
          <w:rFonts w:asciiTheme="minorHAnsi" w:hAnsiTheme="minorHAnsi" w:cstheme="minorHAnsi"/>
          <w:b/>
        </w:rPr>
      </w:pPr>
    </w:p>
    <w:p w14:paraId="62DF8115" w14:textId="77777777" w:rsidR="00DF2002" w:rsidRDefault="00DF2002" w:rsidP="00DF2002">
      <w:pPr>
        <w:pStyle w:val="ColorfulList-Accent11"/>
        <w:tabs>
          <w:tab w:val="left" w:pos="1620"/>
        </w:tabs>
        <w:spacing w:after="0"/>
        <w:ind w:left="0"/>
        <w:jc w:val="both"/>
        <w:rPr>
          <w:rStyle w:val="Hyperlink"/>
          <w:rFonts w:asciiTheme="minorHAnsi" w:hAnsiTheme="minorHAnsi" w:cstheme="minorHAnsi"/>
          <w:b/>
        </w:rPr>
      </w:pPr>
    </w:p>
    <w:p w14:paraId="3367DD12" w14:textId="3760F30F" w:rsidR="00DF2002" w:rsidRDefault="00DF2002" w:rsidP="00DF2002">
      <w:pPr>
        <w:pStyle w:val="ColorfulList-Accent11"/>
        <w:tabs>
          <w:tab w:val="left" w:pos="1620"/>
        </w:tabs>
        <w:spacing w:after="0"/>
        <w:ind w:left="0"/>
        <w:jc w:val="center"/>
        <w:rPr>
          <w:rStyle w:val="Hyperlink"/>
          <w:rFonts w:asciiTheme="minorHAnsi" w:hAnsiTheme="minorHAnsi" w:cstheme="minorHAnsi"/>
          <w:b/>
        </w:rPr>
      </w:pPr>
      <w:r w:rsidRPr="00BB47E8">
        <w:rPr>
          <w:rStyle w:val="Hyperlink"/>
          <w:rFonts w:asciiTheme="minorHAnsi" w:hAnsiTheme="minorHAnsi" w:cstheme="minorHAnsi"/>
          <w:b/>
        </w:rPr>
        <w:lastRenderedPageBreak/>
        <w:t>Form</w:t>
      </w:r>
      <w:r>
        <w:rPr>
          <w:rStyle w:val="Hyperlink"/>
          <w:rFonts w:asciiTheme="minorHAnsi" w:hAnsiTheme="minorHAnsi" w:cstheme="minorHAnsi"/>
          <w:b/>
        </w:rPr>
        <w:t xml:space="preserve"> C</w:t>
      </w:r>
      <w:r w:rsidRPr="00BB47E8">
        <w:rPr>
          <w:rStyle w:val="Hyperlink"/>
          <w:rFonts w:asciiTheme="minorHAnsi" w:hAnsiTheme="minorHAnsi" w:cstheme="minorHAnsi"/>
          <w:b/>
        </w:rPr>
        <w:t xml:space="preserve">: </w:t>
      </w:r>
      <w:r>
        <w:rPr>
          <w:rStyle w:val="Hyperlink"/>
          <w:rFonts w:asciiTheme="minorHAnsi" w:hAnsiTheme="minorHAnsi" w:cstheme="minorHAnsi"/>
          <w:b/>
        </w:rPr>
        <w:t>Risk Assessment</w:t>
      </w:r>
    </w:p>
    <w:p w14:paraId="3298B83B" w14:textId="77777777" w:rsidR="00DF2002" w:rsidRPr="00925F6F" w:rsidRDefault="00DF2002" w:rsidP="00DF2002">
      <w:pPr>
        <w:pStyle w:val="ColorfulList-Accent11"/>
        <w:tabs>
          <w:tab w:val="left" w:pos="1620"/>
        </w:tabs>
        <w:spacing w:after="0"/>
        <w:ind w:left="0"/>
        <w:jc w:val="center"/>
        <w:rPr>
          <w:rStyle w:val="Hyperlink"/>
          <w:rFonts w:asciiTheme="minorHAnsi" w:hAnsiTheme="minorHAnsi" w:cstheme="minorHAnsi"/>
          <w:b/>
        </w:rPr>
      </w:pPr>
      <w:r w:rsidRPr="00611DDC">
        <w:rPr>
          <w:rFonts w:ascii="Arial" w:hAnsi="Arial" w:cs="Arial"/>
          <w:b/>
          <w:noProof/>
          <w:sz w:val="96"/>
          <w:lang w:val="en-GB" w:eastAsia="en-GB"/>
        </w:rPr>
        <mc:AlternateContent>
          <mc:Choice Requires="wps">
            <w:drawing>
              <wp:anchor distT="45720" distB="45720" distL="114300" distR="114300" simplePos="0" relativeHeight="251663360" behindDoc="0" locked="0" layoutInCell="1" allowOverlap="1" wp14:anchorId="39DE5EEF" wp14:editId="22ECBB63">
                <wp:simplePos x="0" y="0"/>
                <wp:positionH relativeFrom="column">
                  <wp:posOffset>2427605</wp:posOffset>
                </wp:positionH>
                <wp:positionV relativeFrom="paragraph">
                  <wp:posOffset>54260</wp:posOffset>
                </wp:positionV>
                <wp:extent cx="5549265" cy="677545"/>
                <wp:effectExtent l="0" t="0" r="13335" b="2730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265" cy="677545"/>
                        </a:xfrm>
                        <a:prstGeom prst="rect">
                          <a:avLst/>
                        </a:prstGeom>
                        <a:solidFill>
                          <a:srgbClr val="FFFFFF"/>
                        </a:solidFill>
                        <a:ln w="9525">
                          <a:solidFill>
                            <a:sysClr val="window" lastClr="FFFFFF"/>
                          </a:solidFill>
                          <a:miter lim="800000"/>
                          <a:headEnd/>
                          <a:tailEnd/>
                        </a:ln>
                      </wps:spPr>
                      <wps:txbx>
                        <w:txbxContent>
                          <w:p w14:paraId="5FC9061D" w14:textId="77777777" w:rsidR="00DF2002" w:rsidRPr="000968D6" w:rsidRDefault="00DF2002" w:rsidP="00DF2002">
                            <w:pPr>
                              <w:jc w:val="both"/>
                              <w:rPr>
                                <w:rFonts w:asciiTheme="minorHAnsi" w:hAnsiTheme="minorHAnsi" w:cstheme="minorHAnsi"/>
                                <w:sz w:val="22"/>
                              </w:rPr>
                            </w:pPr>
                            <w:r w:rsidRPr="000968D6">
                              <w:rPr>
                                <w:rFonts w:asciiTheme="minorHAnsi" w:hAnsiTheme="minorHAnsi" w:cstheme="minorHAnsi"/>
                                <w:sz w:val="22"/>
                              </w:rPr>
                              <w:t>Headteacher: Mrs Sarah Kennedy</w:t>
                            </w:r>
                          </w:p>
                          <w:p w14:paraId="3DFC7953" w14:textId="32C31123" w:rsidR="00DF2002" w:rsidRPr="000968D6" w:rsidRDefault="00DF2002" w:rsidP="00DF2002">
                            <w:pPr>
                              <w:jc w:val="both"/>
                              <w:rPr>
                                <w:rFonts w:asciiTheme="minorHAnsi" w:hAnsiTheme="minorHAnsi" w:cstheme="minorHAnsi"/>
                                <w:sz w:val="22"/>
                              </w:rPr>
                            </w:pPr>
                            <w:r>
                              <w:rPr>
                                <w:rFonts w:asciiTheme="minorHAnsi" w:hAnsiTheme="minorHAnsi" w:cstheme="minorHAnsi"/>
                                <w:sz w:val="22"/>
                              </w:rPr>
                              <w:t xml:space="preserve">Stanhope Primary School, Masters Road, </w:t>
                            </w:r>
                            <w:r w:rsidRPr="000968D6">
                              <w:rPr>
                                <w:rFonts w:asciiTheme="minorHAnsi" w:hAnsiTheme="minorHAnsi" w:cstheme="minorHAnsi"/>
                                <w:sz w:val="22"/>
                              </w:rPr>
                              <w:t>Wellesley</w:t>
                            </w:r>
                            <w:r>
                              <w:rPr>
                                <w:rFonts w:asciiTheme="minorHAnsi" w:hAnsiTheme="minorHAnsi" w:cstheme="minorHAnsi"/>
                                <w:sz w:val="22"/>
                              </w:rPr>
                              <w:t xml:space="preserve">, </w:t>
                            </w:r>
                            <w:r w:rsidRPr="000968D6">
                              <w:rPr>
                                <w:rFonts w:asciiTheme="minorHAnsi" w:hAnsiTheme="minorHAnsi" w:cstheme="minorHAnsi"/>
                                <w:sz w:val="22"/>
                              </w:rPr>
                              <w:t>Aldershot</w:t>
                            </w:r>
                            <w:r>
                              <w:rPr>
                                <w:rFonts w:asciiTheme="minorHAnsi" w:hAnsiTheme="minorHAnsi" w:cstheme="minorHAnsi"/>
                                <w:sz w:val="22"/>
                              </w:rPr>
                              <w:t xml:space="preserve">, </w:t>
                            </w:r>
                            <w:r w:rsidRPr="000968D6">
                              <w:rPr>
                                <w:rFonts w:asciiTheme="minorHAnsi" w:hAnsiTheme="minorHAnsi" w:cstheme="minorHAnsi"/>
                                <w:sz w:val="22"/>
                              </w:rPr>
                              <w:t xml:space="preserve">Hampshire. </w:t>
                            </w:r>
                          </w:p>
                          <w:p w14:paraId="19C7497C" w14:textId="30BF21C2" w:rsidR="00DF2002" w:rsidRDefault="00DF2002" w:rsidP="00DF2002">
                            <w:pPr>
                              <w:jc w:val="both"/>
                            </w:pPr>
                            <w:r w:rsidRPr="000968D6">
                              <w:rPr>
                                <w:rFonts w:asciiTheme="minorHAnsi" w:hAnsiTheme="minorHAnsi" w:cstheme="minorHAnsi"/>
                                <w:sz w:val="22"/>
                              </w:rPr>
                              <w:t>Main Office</w:t>
                            </w:r>
                            <w:r>
                              <w:rPr>
                                <w:rFonts w:asciiTheme="minorHAnsi" w:hAnsiTheme="minorHAnsi" w:cstheme="minorHAnsi"/>
                                <w:sz w:val="22"/>
                              </w:rPr>
                              <w:t>: TBC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DE5EEF" id="_x0000_t202" coordsize="21600,21600" o:spt="202" path="m,l,21600r21600,l21600,xe">
                <v:stroke joinstyle="miter"/>
                <v:path gradientshapeok="t" o:connecttype="rect"/>
              </v:shapetype>
              <v:shape id="Text Box 2" o:spid="_x0000_s1026" type="#_x0000_t202" style="position:absolute;left:0;text-align:left;margin-left:191.15pt;margin-top:4.25pt;width:436.95pt;height:53.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" strokecolor="window">
                <v:textbox>
                  <w:txbxContent>
                    <w:p w14:paraId="5FC9061D" w14:textId="77777777" w:rsidR="00DF2002" w:rsidRPr="000968D6" w:rsidRDefault="00DF2002" w:rsidP="00DF2002">
                      <w:pPr>
                        <w:jc w:val="both"/>
                        <w:rPr>
                          <w:rFonts w:asciiTheme="minorHAnsi" w:hAnsiTheme="minorHAnsi" w:cstheme="minorHAnsi"/>
                          <w:sz w:val="22"/>
                        </w:rPr>
                      </w:pPr>
                      <w:r w:rsidRPr="000968D6">
                        <w:rPr>
                          <w:rFonts w:asciiTheme="minorHAnsi" w:hAnsiTheme="minorHAnsi" w:cstheme="minorHAnsi"/>
                          <w:sz w:val="22"/>
                        </w:rPr>
                        <w:t>Headteacher: Mrs Sarah Kennedy</w:t>
                      </w:r>
                    </w:p>
                    <w:p w14:paraId="3DFC7953" w14:textId="32C31123" w:rsidR="00DF2002" w:rsidRPr="000968D6" w:rsidRDefault="00DF2002" w:rsidP="00DF2002">
                      <w:pPr>
                        <w:jc w:val="both"/>
                        <w:rPr>
                          <w:rFonts w:asciiTheme="minorHAnsi" w:hAnsiTheme="minorHAnsi" w:cstheme="minorHAnsi"/>
                          <w:sz w:val="22"/>
                        </w:rPr>
                      </w:pPr>
                      <w:r>
                        <w:rPr>
                          <w:rFonts w:asciiTheme="minorHAnsi" w:hAnsiTheme="minorHAnsi" w:cstheme="minorHAnsi"/>
                          <w:sz w:val="22"/>
                        </w:rPr>
                        <w:t xml:space="preserve">Stanhope Primary School, Masters Road, </w:t>
                      </w:r>
                      <w:r w:rsidRPr="000968D6">
                        <w:rPr>
                          <w:rFonts w:asciiTheme="minorHAnsi" w:hAnsiTheme="minorHAnsi" w:cstheme="minorHAnsi"/>
                          <w:sz w:val="22"/>
                        </w:rPr>
                        <w:t>Wellesley</w:t>
                      </w:r>
                      <w:r>
                        <w:rPr>
                          <w:rFonts w:asciiTheme="minorHAnsi" w:hAnsiTheme="minorHAnsi" w:cstheme="minorHAnsi"/>
                          <w:sz w:val="22"/>
                        </w:rPr>
                        <w:t xml:space="preserve">, </w:t>
                      </w:r>
                      <w:r w:rsidRPr="000968D6">
                        <w:rPr>
                          <w:rFonts w:asciiTheme="minorHAnsi" w:hAnsiTheme="minorHAnsi" w:cstheme="minorHAnsi"/>
                          <w:sz w:val="22"/>
                        </w:rPr>
                        <w:t>Aldershot</w:t>
                      </w:r>
                      <w:r>
                        <w:rPr>
                          <w:rFonts w:asciiTheme="minorHAnsi" w:hAnsiTheme="minorHAnsi" w:cstheme="minorHAnsi"/>
                          <w:sz w:val="22"/>
                        </w:rPr>
                        <w:t xml:space="preserve">, </w:t>
                      </w:r>
                      <w:r w:rsidRPr="000968D6">
                        <w:rPr>
                          <w:rFonts w:asciiTheme="minorHAnsi" w:hAnsiTheme="minorHAnsi" w:cstheme="minorHAnsi"/>
                          <w:sz w:val="22"/>
                        </w:rPr>
                        <w:t xml:space="preserve">Hampshire. </w:t>
                      </w:r>
                    </w:p>
                    <w:p w14:paraId="19C7497C" w14:textId="30BF21C2" w:rsidR="00DF2002" w:rsidRDefault="00DF2002" w:rsidP="00DF2002">
                      <w:pPr>
                        <w:jc w:val="both"/>
                      </w:pPr>
                      <w:r w:rsidRPr="000968D6">
                        <w:rPr>
                          <w:rFonts w:asciiTheme="minorHAnsi" w:hAnsiTheme="minorHAnsi" w:cstheme="minorHAnsi"/>
                          <w:sz w:val="22"/>
                        </w:rPr>
                        <w:t>Main Office</w:t>
                      </w:r>
                      <w:r>
                        <w:rPr>
                          <w:rFonts w:asciiTheme="minorHAnsi" w:hAnsiTheme="minorHAnsi" w:cstheme="minorHAnsi"/>
                          <w:sz w:val="22"/>
                        </w:rPr>
                        <w:t>: TBC</w:t>
                      </w:r>
                    </w:p>
                  </w:txbxContent>
                </v:textbox>
                <w10:wrap type="square"/>
              </v:shape>
            </w:pict>
          </mc:Fallback>
        </mc:AlternateContent>
      </w:r>
    </w:p>
    <w:p w14:paraId="27E08E38" w14:textId="77777777" w:rsidR="00DF2002" w:rsidRDefault="00DF2002" w:rsidP="00DF2002">
      <w:pPr>
        <w:rPr>
          <w:rFonts w:ascii="Arial" w:hAnsi="Arial" w:cs="Arial"/>
          <w:b/>
          <w:color w:val="auto"/>
          <w:kern w:val="0"/>
          <w:sz w:val="24"/>
          <w:szCs w:val="24"/>
        </w:rPr>
      </w:pPr>
    </w:p>
    <w:p w14:paraId="6CBCCB90" w14:textId="77777777" w:rsidR="00DF2002" w:rsidRDefault="00DF2002" w:rsidP="00DF2002">
      <w:pPr>
        <w:rPr>
          <w:rFonts w:ascii="Arial" w:hAnsi="Arial" w:cs="Arial"/>
          <w:b/>
          <w:color w:val="auto"/>
          <w:kern w:val="0"/>
          <w:sz w:val="24"/>
          <w:szCs w:val="24"/>
        </w:rPr>
      </w:pPr>
    </w:p>
    <w:p w14:paraId="21DA4F9F" w14:textId="77777777" w:rsidR="00DF2002" w:rsidRPr="00C55453" w:rsidRDefault="00DF2002" w:rsidP="00DF2002">
      <w:pPr>
        <w:rPr>
          <w:rFonts w:ascii="Arial" w:hAnsi="Arial" w:cs="Arial"/>
          <w:b/>
          <w:color w:val="auto"/>
          <w:kern w:val="0"/>
          <w:sz w:val="24"/>
          <w:szCs w:val="24"/>
        </w:rPr>
      </w:pPr>
    </w:p>
    <w:p w14:paraId="4F2D476D" w14:textId="77777777" w:rsidR="00DF2002" w:rsidRPr="00611DDC" w:rsidRDefault="00DF2002" w:rsidP="00DF2002">
      <w:pPr>
        <w:rPr>
          <w:rFonts w:ascii="Arial" w:hAnsi="Arial" w:cs="Arial"/>
          <w:b/>
          <w:color w:val="auto"/>
          <w:kern w:val="0"/>
          <w:sz w:val="2"/>
          <w:szCs w:val="22"/>
        </w:rPr>
      </w:pPr>
    </w:p>
    <w:tbl>
      <w:tblPr>
        <w:tblStyle w:val="TableGrid"/>
        <w:tblpPr w:leftFromText="180" w:rightFromText="180" w:vertAnchor="text" w:horzAnchor="margin" w:tblpY="140"/>
        <w:tblW w:w="13727" w:type="dxa"/>
        <w:tblLook w:val="04A0" w:firstRow="1" w:lastRow="0" w:firstColumn="1" w:lastColumn="0" w:noHBand="0" w:noVBand="1"/>
      </w:tblPr>
      <w:tblGrid>
        <w:gridCol w:w="3307"/>
        <w:gridCol w:w="3245"/>
        <w:gridCol w:w="1964"/>
        <w:gridCol w:w="1382"/>
        <w:gridCol w:w="3829"/>
      </w:tblGrid>
      <w:tr w:rsidR="00DF2002" w:rsidRPr="00611DDC" w14:paraId="584D2A7A" w14:textId="77777777" w:rsidTr="007F7F15">
        <w:trPr>
          <w:trHeight w:val="303"/>
        </w:trPr>
        <w:tc>
          <w:tcPr>
            <w:tcW w:w="6552" w:type="dxa"/>
            <w:gridSpan w:val="2"/>
          </w:tcPr>
          <w:p w14:paraId="1719F113" w14:textId="77777777" w:rsidR="00DF2002" w:rsidRPr="00611DDC" w:rsidRDefault="00DF2002" w:rsidP="007F7F15">
            <w:pPr>
              <w:spacing w:line="276" w:lineRule="auto"/>
              <w:rPr>
                <w:rFonts w:asciiTheme="minorHAnsi" w:hAnsiTheme="minorHAnsi" w:cstheme="minorHAnsi"/>
                <w:b/>
                <w:noProof/>
                <w:color w:val="auto"/>
                <w:kern w:val="0"/>
                <w:sz w:val="22"/>
              </w:rPr>
            </w:pPr>
            <w:r w:rsidRPr="00611DDC">
              <w:rPr>
                <w:rFonts w:asciiTheme="minorHAnsi" w:hAnsiTheme="minorHAnsi" w:cstheme="minorHAnsi"/>
                <w:b/>
                <w:noProof/>
                <w:color w:val="auto"/>
                <w:kern w:val="0"/>
                <w:sz w:val="22"/>
              </w:rPr>
              <w:t>Risk Assessment for: year group</w:t>
            </w:r>
          </w:p>
        </w:tc>
        <w:tc>
          <w:tcPr>
            <w:tcW w:w="7175" w:type="dxa"/>
            <w:gridSpan w:val="3"/>
          </w:tcPr>
          <w:p w14:paraId="59421C86" w14:textId="77777777" w:rsidR="00DF2002" w:rsidRPr="00611DDC" w:rsidRDefault="00DF2002" w:rsidP="007F7F15">
            <w:pPr>
              <w:spacing w:line="276" w:lineRule="auto"/>
              <w:rPr>
                <w:rFonts w:asciiTheme="minorHAnsi" w:hAnsiTheme="minorHAnsi" w:cstheme="minorHAnsi"/>
                <w:b/>
                <w:noProof/>
                <w:color w:val="auto"/>
                <w:kern w:val="0"/>
                <w:sz w:val="22"/>
              </w:rPr>
            </w:pPr>
            <w:r w:rsidRPr="00611DDC">
              <w:rPr>
                <w:rFonts w:asciiTheme="minorHAnsi" w:hAnsiTheme="minorHAnsi" w:cstheme="minorHAnsi"/>
                <w:b/>
                <w:noProof/>
                <w:color w:val="auto"/>
                <w:kern w:val="0"/>
                <w:sz w:val="22"/>
              </w:rPr>
              <w:t xml:space="preserve">Date of trip: </w:t>
            </w:r>
          </w:p>
        </w:tc>
      </w:tr>
      <w:tr w:rsidR="00DF2002" w:rsidRPr="00611DDC" w14:paraId="44B2D935" w14:textId="77777777" w:rsidTr="007F7F15">
        <w:trPr>
          <w:trHeight w:val="303"/>
        </w:trPr>
        <w:tc>
          <w:tcPr>
            <w:tcW w:w="6552" w:type="dxa"/>
            <w:gridSpan w:val="2"/>
          </w:tcPr>
          <w:p w14:paraId="23637672" w14:textId="77777777" w:rsidR="00DF2002" w:rsidRPr="00611DDC" w:rsidRDefault="00DF2002" w:rsidP="007F7F15">
            <w:pPr>
              <w:spacing w:line="276" w:lineRule="auto"/>
              <w:rPr>
                <w:rFonts w:asciiTheme="minorHAnsi" w:hAnsiTheme="minorHAnsi" w:cstheme="minorHAnsi"/>
                <w:b/>
                <w:noProof/>
                <w:color w:val="auto"/>
                <w:kern w:val="0"/>
                <w:sz w:val="22"/>
              </w:rPr>
            </w:pPr>
            <w:r w:rsidRPr="00611DDC">
              <w:rPr>
                <w:rFonts w:asciiTheme="minorHAnsi" w:hAnsiTheme="minorHAnsi" w:cstheme="minorHAnsi"/>
                <w:b/>
                <w:noProof/>
                <w:color w:val="auto"/>
                <w:kern w:val="0"/>
                <w:sz w:val="22"/>
              </w:rPr>
              <w:t>Name: of trip:  (e.g. venue)</w:t>
            </w:r>
          </w:p>
        </w:tc>
        <w:tc>
          <w:tcPr>
            <w:tcW w:w="7175" w:type="dxa"/>
            <w:gridSpan w:val="3"/>
          </w:tcPr>
          <w:p w14:paraId="39C3AB03" w14:textId="77777777" w:rsidR="00DF2002" w:rsidRDefault="00DF2002" w:rsidP="007F7F15">
            <w:pPr>
              <w:spacing w:line="276" w:lineRule="auto"/>
              <w:rPr>
                <w:rFonts w:asciiTheme="minorHAnsi" w:hAnsiTheme="minorHAnsi" w:cstheme="minorHAnsi"/>
                <w:b/>
                <w:noProof/>
                <w:color w:val="auto"/>
                <w:kern w:val="0"/>
                <w:sz w:val="22"/>
              </w:rPr>
            </w:pPr>
            <w:r w:rsidRPr="00611DDC">
              <w:rPr>
                <w:rFonts w:asciiTheme="minorHAnsi" w:hAnsiTheme="minorHAnsi" w:cstheme="minorHAnsi"/>
                <w:b/>
                <w:noProof/>
                <w:color w:val="auto"/>
                <w:kern w:val="0"/>
                <w:sz w:val="22"/>
              </w:rPr>
              <w:t>Organisation address and contact details:</w:t>
            </w:r>
          </w:p>
          <w:p w14:paraId="22846364" w14:textId="77777777" w:rsidR="00DF2002" w:rsidRDefault="00DF2002" w:rsidP="007F7F15">
            <w:pPr>
              <w:spacing w:line="276" w:lineRule="auto"/>
              <w:rPr>
                <w:rFonts w:asciiTheme="minorHAnsi" w:hAnsiTheme="minorHAnsi" w:cstheme="minorHAnsi"/>
                <w:b/>
                <w:noProof/>
                <w:color w:val="auto"/>
                <w:kern w:val="0"/>
                <w:sz w:val="22"/>
              </w:rPr>
            </w:pPr>
          </w:p>
          <w:p w14:paraId="4BE5A9E0" w14:textId="77777777" w:rsidR="00DF2002" w:rsidRPr="00611DDC" w:rsidRDefault="00DF2002" w:rsidP="007F7F15">
            <w:pPr>
              <w:spacing w:line="276" w:lineRule="auto"/>
              <w:rPr>
                <w:rFonts w:asciiTheme="minorHAnsi" w:hAnsiTheme="minorHAnsi" w:cstheme="minorHAnsi"/>
                <w:b/>
                <w:noProof/>
                <w:color w:val="auto"/>
                <w:kern w:val="0"/>
                <w:sz w:val="22"/>
              </w:rPr>
            </w:pPr>
          </w:p>
        </w:tc>
      </w:tr>
      <w:tr w:rsidR="00DF2002" w:rsidRPr="00611DDC" w14:paraId="5CC32026" w14:textId="77777777" w:rsidTr="007F7F15">
        <w:trPr>
          <w:trHeight w:val="607"/>
        </w:trPr>
        <w:tc>
          <w:tcPr>
            <w:tcW w:w="3307" w:type="dxa"/>
          </w:tcPr>
          <w:p w14:paraId="1C439023" w14:textId="77777777" w:rsidR="00DF2002" w:rsidRPr="00611DDC" w:rsidRDefault="00DF2002" w:rsidP="007F7F15">
            <w:pPr>
              <w:spacing w:line="276" w:lineRule="auto"/>
              <w:rPr>
                <w:rFonts w:asciiTheme="minorHAnsi" w:hAnsiTheme="minorHAnsi" w:cstheme="minorHAnsi"/>
                <w:b/>
                <w:noProof/>
                <w:color w:val="auto"/>
                <w:kern w:val="0"/>
                <w:sz w:val="22"/>
              </w:rPr>
            </w:pPr>
            <w:r w:rsidRPr="00611DDC">
              <w:rPr>
                <w:rFonts w:asciiTheme="minorHAnsi" w:hAnsiTheme="minorHAnsi" w:cstheme="minorHAnsi"/>
                <w:b/>
                <w:noProof/>
                <w:color w:val="auto"/>
                <w:kern w:val="0"/>
                <w:sz w:val="22"/>
              </w:rPr>
              <w:t xml:space="preserve">Assessment undertaken date: </w:t>
            </w:r>
          </w:p>
        </w:tc>
        <w:tc>
          <w:tcPr>
            <w:tcW w:w="3245" w:type="dxa"/>
          </w:tcPr>
          <w:p w14:paraId="66FD45EF" w14:textId="77777777" w:rsidR="00DF2002" w:rsidRPr="00611DDC" w:rsidRDefault="00DF2002" w:rsidP="007F7F15">
            <w:pPr>
              <w:spacing w:line="276" w:lineRule="auto"/>
              <w:rPr>
                <w:rFonts w:asciiTheme="minorHAnsi" w:hAnsiTheme="minorHAnsi" w:cstheme="minorHAnsi"/>
                <w:b/>
                <w:noProof/>
                <w:color w:val="auto"/>
                <w:kern w:val="0"/>
                <w:sz w:val="22"/>
              </w:rPr>
            </w:pPr>
            <w:r w:rsidRPr="00611DDC">
              <w:rPr>
                <w:rFonts w:asciiTheme="minorHAnsi" w:hAnsiTheme="minorHAnsi" w:cstheme="minorHAnsi"/>
                <w:b/>
                <w:noProof/>
                <w:color w:val="auto"/>
                <w:kern w:val="0"/>
                <w:sz w:val="22"/>
              </w:rPr>
              <w:t xml:space="preserve">Signed: </w:t>
            </w:r>
          </w:p>
          <w:p w14:paraId="1D70DD02" w14:textId="77777777" w:rsidR="00DF2002" w:rsidRPr="00611DDC" w:rsidRDefault="00DF2002" w:rsidP="007F7F15">
            <w:pPr>
              <w:spacing w:line="276" w:lineRule="auto"/>
              <w:rPr>
                <w:rFonts w:asciiTheme="minorHAnsi" w:hAnsiTheme="minorHAnsi" w:cstheme="minorHAnsi"/>
                <w:b/>
                <w:noProof/>
                <w:color w:val="auto"/>
                <w:kern w:val="0"/>
                <w:sz w:val="22"/>
              </w:rPr>
            </w:pPr>
          </w:p>
        </w:tc>
        <w:tc>
          <w:tcPr>
            <w:tcW w:w="3346" w:type="dxa"/>
            <w:gridSpan w:val="2"/>
          </w:tcPr>
          <w:p w14:paraId="0DDB60E2" w14:textId="77777777" w:rsidR="00DF2002" w:rsidRPr="00611DDC" w:rsidRDefault="00DF2002" w:rsidP="007F7F15">
            <w:pPr>
              <w:spacing w:line="276" w:lineRule="auto"/>
              <w:rPr>
                <w:rFonts w:asciiTheme="minorHAnsi" w:hAnsiTheme="minorHAnsi" w:cstheme="minorHAnsi"/>
                <w:b/>
                <w:noProof/>
                <w:color w:val="auto"/>
                <w:kern w:val="0"/>
                <w:sz w:val="22"/>
              </w:rPr>
            </w:pPr>
            <w:r w:rsidRPr="00611DDC">
              <w:rPr>
                <w:rFonts w:asciiTheme="minorHAnsi" w:hAnsiTheme="minorHAnsi" w:cstheme="minorHAnsi"/>
                <w:b/>
                <w:noProof/>
                <w:color w:val="auto"/>
                <w:kern w:val="0"/>
                <w:sz w:val="22"/>
              </w:rPr>
              <w:t xml:space="preserve">Date checked by EVC: </w:t>
            </w:r>
          </w:p>
        </w:tc>
        <w:tc>
          <w:tcPr>
            <w:tcW w:w="3829" w:type="dxa"/>
          </w:tcPr>
          <w:p w14:paraId="342078B2" w14:textId="77777777" w:rsidR="00DF2002" w:rsidRPr="00611DDC" w:rsidRDefault="00DF2002" w:rsidP="007F7F15">
            <w:pPr>
              <w:spacing w:line="276" w:lineRule="auto"/>
              <w:rPr>
                <w:rFonts w:asciiTheme="minorHAnsi" w:hAnsiTheme="minorHAnsi" w:cstheme="minorHAnsi"/>
                <w:b/>
                <w:noProof/>
                <w:color w:val="auto"/>
                <w:kern w:val="0"/>
                <w:sz w:val="22"/>
              </w:rPr>
            </w:pPr>
            <w:r w:rsidRPr="00611DDC">
              <w:rPr>
                <w:rFonts w:asciiTheme="minorHAnsi" w:hAnsiTheme="minorHAnsi" w:cstheme="minorHAnsi"/>
                <w:b/>
                <w:noProof/>
                <w:color w:val="auto"/>
                <w:kern w:val="0"/>
                <w:sz w:val="22"/>
              </w:rPr>
              <w:t>Signed:</w:t>
            </w:r>
          </w:p>
        </w:tc>
      </w:tr>
      <w:tr w:rsidR="00DF2002" w:rsidRPr="00611DDC" w14:paraId="3DE36E1D" w14:textId="77777777" w:rsidTr="007F7F15">
        <w:trPr>
          <w:trHeight w:val="607"/>
        </w:trPr>
        <w:tc>
          <w:tcPr>
            <w:tcW w:w="3307" w:type="dxa"/>
          </w:tcPr>
          <w:p w14:paraId="44B549B1" w14:textId="77777777" w:rsidR="00DF2002" w:rsidRPr="00611DDC" w:rsidRDefault="00DF2002" w:rsidP="007F7F15">
            <w:pPr>
              <w:spacing w:line="276" w:lineRule="auto"/>
              <w:rPr>
                <w:rFonts w:asciiTheme="minorHAnsi" w:hAnsiTheme="minorHAnsi" w:cstheme="minorHAnsi"/>
                <w:b/>
                <w:noProof/>
                <w:color w:val="auto"/>
                <w:kern w:val="0"/>
                <w:sz w:val="22"/>
              </w:rPr>
            </w:pPr>
            <w:r w:rsidRPr="00611DDC">
              <w:rPr>
                <w:rFonts w:asciiTheme="minorHAnsi" w:hAnsiTheme="minorHAnsi" w:cstheme="minorHAnsi"/>
                <w:b/>
                <w:noProof/>
                <w:color w:val="auto"/>
                <w:kern w:val="0"/>
                <w:sz w:val="22"/>
              </w:rPr>
              <w:t xml:space="preserve">Date reviewed: </w:t>
            </w:r>
          </w:p>
        </w:tc>
        <w:tc>
          <w:tcPr>
            <w:tcW w:w="5209" w:type="dxa"/>
            <w:gridSpan w:val="2"/>
          </w:tcPr>
          <w:p w14:paraId="79D8D6C0" w14:textId="77777777" w:rsidR="00DF2002" w:rsidRPr="004305FE" w:rsidRDefault="00DF2002" w:rsidP="007F7F15">
            <w:pPr>
              <w:spacing w:line="276" w:lineRule="auto"/>
              <w:rPr>
                <w:rFonts w:asciiTheme="minorHAnsi" w:hAnsiTheme="minorHAnsi" w:cstheme="minorHAnsi"/>
                <w:b/>
                <w:noProof/>
                <w:color w:val="auto"/>
                <w:kern w:val="0"/>
                <w:sz w:val="22"/>
              </w:rPr>
            </w:pPr>
            <w:r w:rsidRPr="00611DDC">
              <w:rPr>
                <w:rFonts w:asciiTheme="minorHAnsi" w:hAnsiTheme="minorHAnsi" w:cstheme="minorHAnsi"/>
                <w:b/>
                <w:noProof/>
                <w:color w:val="auto"/>
                <w:kern w:val="0"/>
                <w:sz w:val="22"/>
              </w:rPr>
              <w:t>Signed: (to include EVC)</w:t>
            </w:r>
          </w:p>
        </w:tc>
        <w:tc>
          <w:tcPr>
            <w:tcW w:w="5211" w:type="dxa"/>
            <w:gridSpan w:val="2"/>
          </w:tcPr>
          <w:p w14:paraId="0EB38095" w14:textId="77777777" w:rsidR="00DF2002" w:rsidRPr="004305FE" w:rsidRDefault="00DF2002" w:rsidP="007F7F15">
            <w:pPr>
              <w:spacing w:line="360" w:lineRule="auto"/>
              <w:rPr>
                <w:rFonts w:asciiTheme="minorHAnsi" w:hAnsiTheme="minorHAnsi" w:cstheme="minorHAnsi"/>
                <w:b/>
                <w:sz w:val="22"/>
              </w:rPr>
            </w:pPr>
            <w:r w:rsidRPr="004305FE">
              <w:rPr>
                <w:rFonts w:asciiTheme="minorHAnsi" w:hAnsiTheme="minorHAnsi" w:cstheme="minorHAnsi"/>
                <w:b/>
                <w:sz w:val="22"/>
              </w:rPr>
              <w:t xml:space="preserve">Duty Officer: </w:t>
            </w:r>
          </w:p>
          <w:p w14:paraId="17589F49" w14:textId="77777777" w:rsidR="00DF2002" w:rsidRPr="00611DDC" w:rsidRDefault="00DF2002" w:rsidP="007F7F15">
            <w:pPr>
              <w:spacing w:line="276" w:lineRule="auto"/>
              <w:rPr>
                <w:rFonts w:asciiTheme="minorHAnsi" w:hAnsiTheme="minorHAnsi" w:cstheme="minorHAnsi"/>
                <w:b/>
                <w:noProof/>
                <w:color w:val="auto"/>
                <w:kern w:val="0"/>
                <w:sz w:val="22"/>
              </w:rPr>
            </w:pPr>
          </w:p>
        </w:tc>
      </w:tr>
      <w:tr w:rsidR="00DF2002" w:rsidRPr="00611DDC" w14:paraId="4CD5681B" w14:textId="77777777" w:rsidTr="007F7F15">
        <w:trPr>
          <w:trHeight w:val="607"/>
        </w:trPr>
        <w:tc>
          <w:tcPr>
            <w:tcW w:w="3307" w:type="dxa"/>
          </w:tcPr>
          <w:p w14:paraId="59042A05" w14:textId="77777777" w:rsidR="00DF2002" w:rsidRDefault="00DF2002" w:rsidP="007F7F15">
            <w:pPr>
              <w:spacing w:line="276" w:lineRule="auto"/>
              <w:rPr>
                <w:rFonts w:asciiTheme="minorHAnsi" w:hAnsiTheme="minorHAnsi" w:cstheme="minorHAnsi"/>
                <w:b/>
                <w:noProof/>
                <w:color w:val="auto"/>
                <w:kern w:val="0"/>
                <w:sz w:val="22"/>
              </w:rPr>
            </w:pPr>
            <w:r w:rsidRPr="00611DDC">
              <w:rPr>
                <w:rFonts w:asciiTheme="minorHAnsi" w:hAnsiTheme="minorHAnsi" w:cstheme="minorHAnsi"/>
                <w:b/>
                <w:noProof/>
                <w:color w:val="auto"/>
                <w:kern w:val="0"/>
                <w:sz w:val="22"/>
              </w:rPr>
              <w:t>Visit Leader:</w:t>
            </w:r>
          </w:p>
          <w:p w14:paraId="0FCCF9B4" w14:textId="77777777" w:rsidR="00DF2002" w:rsidRDefault="00DF2002" w:rsidP="007F7F15">
            <w:pPr>
              <w:spacing w:line="276" w:lineRule="auto"/>
              <w:rPr>
                <w:rFonts w:asciiTheme="minorHAnsi" w:hAnsiTheme="minorHAnsi" w:cstheme="minorHAnsi"/>
                <w:b/>
                <w:noProof/>
                <w:color w:val="auto"/>
                <w:kern w:val="0"/>
                <w:sz w:val="22"/>
              </w:rPr>
            </w:pPr>
            <w:r>
              <w:rPr>
                <w:rFonts w:asciiTheme="minorHAnsi" w:hAnsiTheme="minorHAnsi" w:cstheme="minorHAnsi"/>
                <w:b/>
                <w:noProof/>
                <w:color w:val="auto"/>
                <w:kern w:val="0"/>
                <w:sz w:val="22"/>
              </w:rPr>
              <w:t xml:space="preserve">Contact: </w:t>
            </w:r>
          </w:p>
          <w:p w14:paraId="459439D8" w14:textId="77777777" w:rsidR="00DF2002" w:rsidRDefault="00DF2002" w:rsidP="007F7F15">
            <w:pPr>
              <w:spacing w:line="276" w:lineRule="auto"/>
              <w:rPr>
                <w:rFonts w:asciiTheme="minorHAnsi" w:hAnsiTheme="minorHAnsi" w:cstheme="minorHAnsi"/>
                <w:b/>
                <w:noProof/>
                <w:color w:val="auto"/>
                <w:kern w:val="0"/>
                <w:sz w:val="22"/>
              </w:rPr>
            </w:pPr>
          </w:p>
          <w:p w14:paraId="627BE9EF" w14:textId="77777777" w:rsidR="00DF2002" w:rsidRDefault="00DF2002" w:rsidP="007F7F15">
            <w:pPr>
              <w:spacing w:line="276" w:lineRule="auto"/>
              <w:rPr>
                <w:rFonts w:asciiTheme="minorHAnsi" w:hAnsiTheme="minorHAnsi" w:cstheme="minorHAnsi"/>
                <w:b/>
                <w:noProof/>
                <w:color w:val="auto"/>
                <w:kern w:val="0"/>
                <w:sz w:val="22"/>
              </w:rPr>
            </w:pPr>
          </w:p>
          <w:p w14:paraId="46CA6731" w14:textId="77777777" w:rsidR="00DF2002" w:rsidRPr="00611DDC" w:rsidRDefault="00DF2002" w:rsidP="007F7F15">
            <w:pPr>
              <w:spacing w:line="276" w:lineRule="auto"/>
              <w:rPr>
                <w:rFonts w:asciiTheme="minorHAnsi" w:hAnsiTheme="minorHAnsi" w:cstheme="minorHAnsi"/>
                <w:b/>
                <w:noProof/>
                <w:color w:val="auto"/>
                <w:kern w:val="0"/>
                <w:sz w:val="22"/>
              </w:rPr>
            </w:pPr>
          </w:p>
        </w:tc>
        <w:tc>
          <w:tcPr>
            <w:tcW w:w="3245" w:type="dxa"/>
            <w:vMerge w:val="restart"/>
          </w:tcPr>
          <w:p w14:paraId="5DE595D2" w14:textId="77777777" w:rsidR="00DF2002" w:rsidRPr="00611DDC" w:rsidRDefault="00DF2002" w:rsidP="007F7F15">
            <w:pPr>
              <w:spacing w:line="276" w:lineRule="auto"/>
              <w:rPr>
                <w:rFonts w:asciiTheme="minorHAnsi" w:hAnsiTheme="minorHAnsi" w:cstheme="minorHAnsi"/>
                <w:b/>
                <w:noProof/>
                <w:color w:val="auto"/>
                <w:kern w:val="0"/>
                <w:sz w:val="22"/>
              </w:rPr>
            </w:pPr>
            <w:r>
              <w:rPr>
                <w:rFonts w:asciiTheme="minorHAnsi" w:hAnsiTheme="minorHAnsi" w:cstheme="minorHAnsi"/>
                <w:b/>
                <w:noProof/>
                <w:color w:val="auto"/>
                <w:kern w:val="0"/>
                <w:sz w:val="22"/>
              </w:rPr>
              <w:t xml:space="preserve"> </w:t>
            </w:r>
            <w:r w:rsidRPr="00611DDC">
              <w:rPr>
                <w:rFonts w:asciiTheme="minorHAnsi" w:hAnsiTheme="minorHAnsi" w:cstheme="minorHAnsi"/>
                <w:b/>
                <w:noProof/>
                <w:color w:val="auto"/>
                <w:kern w:val="0"/>
                <w:sz w:val="22"/>
              </w:rPr>
              <w:t>Adult: child group ratios:</w:t>
            </w:r>
          </w:p>
          <w:p w14:paraId="4BB17D05" w14:textId="77777777" w:rsidR="00DF2002" w:rsidRPr="00611DDC" w:rsidRDefault="00DF2002" w:rsidP="007F7F15">
            <w:pPr>
              <w:rPr>
                <w:rFonts w:asciiTheme="minorHAnsi" w:hAnsiTheme="minorHAnsi" w:cstheme="minorHAnsi"/>
                <w:b/>
                <w:noProof/>
                <w:color w:val="auto"/>
                <w:kern w:val="0"/>
                <w:sz w:val="22"/>
              </w:rPr>
            </w:pPr>
          </w:p>
        </w:tc>
        <w:tc>
          <w:tcPr>
            <w:tcW w:w="3346" w:type="dxa"/>
            <w:gridSpan w:val="2"/>
            <w:vMerge w:val="restart"/>
          </w:tcPr>
          <w:p w14:paraId="7315F996" w14:textId="77777777" w:rsidR="00DF2002" w:rsidRPr="00611DDC" w:rsidRDefault="00DF2002" w:rsidP="007F7F15">
            <w:pPr>
              <w:spacing w:line="276" w:lineRule="auto"/>
              <w:rPr>
                <w:rFonts w:asciiTheme="minorHAnsi" w:hAnsiTheme="minorHAnsi" w:cstheme="minorHAnsi"/>
                <w:b/>
                <w:noProof/>
                <w:color w:val="auto"/>
                <w:kern w:val="0"/>
                <w:sz w:val="22"/>
              </w:rPr>
            </w:pPr>
            <w:r w:rsidRPr="004305FE">
              <w:rPr>
                <w:rFonts w:asciiTheme="minorHAnsi" w:hAnsiTheme="minorHAnsi" w:cstheme="minorHAnsi"/>
                <w:b/>
                <w:noProof/>
                <w:color w:val="auto"/>
                <w:kern w:val="0"/>
                <w:sz w:val="22"/>
              </w:rPr>
              <w:t>Named staff on trip</w:t>
            </w:r>
            <w:r>
              <w:rPr>
                <w:rFonts w:asciiTheme="minorHAnsi" w:hAnsiTheme="minorHAnsi" w:cstheme="minorHAnsi"/>
                <w:b/>
                <w:noProof/>
                <w:color w:val="auto"/>
                <w:kern w:val="0"/>
                <w:sz w:val="22"/>
              </w:rPr>
              <w:t xml:space="preserve"> </w:t>
            </w:r>
            <w:r w:rsidRPr="00A12F3B">
              <w:rPr>
                <w:rFonts w:asciiTheme="minorHAnsi" w:hAnsiTheme="minorHAnsi" w:cstheme="minorHAnsi"/>
                <w:noProof/>
                <w:color w:val="auto"/>
                <w:kern w:val="0"/>
                <w:sz w:val="22"/>
              </w:rPr>
              <w:t>(* first aid within the last 3 years):</w:t>
            </w:r>
          </w:p>
        </w:tc>
        <w:tc>
          <w:tcPr>
            <w:tcW w:w="3829" w:type="dxa"/>
            <w:vMerge w:val="restart"/>
          </w:tcPr>
          <w:p w14:paraId="2D14E85A" w14:textId="77777777" w:rsidR="00DF2002" w:rsidRPr="004305FE" w:rsidRDefault="00DF2002" w:rsidP="007F7F15">
            <w:pPr>
              <w:spacing w:line="276" w:lineRule="auto"/>
              <w:rPr>
                <w:rFonts w:asciiTheme="minorHAnsi" w:hAnsiTheme="minorHAnsi" w:cstheme="minorHAnsi"/>
                <w:b/>
                <w:noProof/>
                <w:color w:val="auto"/>
                <w:kern w:val="0"/>
                <w:sz w:val="22"/>
              </w:rPr>
            </w:pPr>
            <w:r w:rsidRPr="004305FE">
              <w:rPr>
                <w:rFonts w:asciiTheme="minorHAnsi" w:hAnsiTheme="minorHAnsi" w:cstheme="minorHAnsi"/>
                <w:b/>
                <w:noProof/>
                <w:color w:val="auto"/>
                <w:kern w:val="0"/>
                <w:sz w:val="22"/>
              </w:rPr>
              <w:t>Named (</w:t>
            </w:r>
            <w:r w:rsidRPr="00611DDC">
              <w:rPr>
                <w:rFonts w:asciiTheme="minorHAnsi" w:hAnsiTheme="minorHAnsi" w:cstheme="minorHAnsi"/>
                <w:b/>
                <w:noProof/>
                <w:color w:val="auto"/>
                <w:kern w:val="0"/>
                <w:sz w:val="22"/>
              </w:rPr>
              <w:t>non-staff)</w:t>
            </w:r>
            <w:r w:rsidRPr="004305FE">
              <w:rPr>
                <w:rFonts w:asciiTheme="minorHAnsi" w:hAnsiTheme="minorHAnsi" w:cstheme="minorHAnsi"/>
                <w:b/>
                <w:noProof/>
                <w:color w:val="auto"/>
                <w:kern w:val="0"/>
                <w:sz w:val="22"/>
              </w:rPr>
              <w:t xml:space="preserve"> on trip</w:t>
            </w:r>
            <w:r>
              <w:rPr>
                <w:rFonts w:asciiTheme="minorHAnsi" w:hAnsiTheme="minorHAnsi" w:cstheme="minorHAnsi"/>
                <w:b/>
                <w:noProof/>
                <w:color w:val="auto"/>
                <w:kern w:val="0"/>
                <w:sz w:val="22"/>
              </w:rPr>
              <w:t xml:space="preserve"> not included in ratio</w:t>
            </w:r>
            <w:r w:rsidRPr="00611DDC">
              <w:rPr>
                <w:rFonts w:asciiTheme="minorHAnsi" w:hAnsiTheme="minorHAnsi" w:cstheme="minorHAnsi"/>
                <w:b/>
                <w:noProof/>
                <w:color w:val="auto"/>
                <w:kern w:val="0"/>
                <w:sz w:val="22"/>
              </w:rPr>
              <w:t xml:space="preserve">: </w:t>
            </w:r>
            <w:r w:rsidRPr="00611DDC">
              <w:rPr>
                <w:rFonts w:asciiTheme="minorHAnsi" w:hAnsiTheme="minorHAnsi" w:cstheme="minorHAnsi"/>
                <w:noProof/>
                <w:color w:val="auto"/>
                <w:kern w:val="0"/>
                <w:sz w:val="22"/>
              </w:rPr>
              <w:t>identify by highlighting if no DBS held</w:t>
            </w:r>
          </w:p>
          <w:p w14:paraId="16229E16" w14:textId="77777777" w:rsidR="00DF2002" w:rsidRPr="004305FE" w:rsidRDefault="00DF2002" w:rsidP="007F7F15">
            <w:pPr>
              <w:spacing w:line="276" w:lineRule="auto"/>
              <w:rPr>
                <w:rFonts w:asciiTheme="minorHAnsi" w:hAnsiTheme="minorHAnsi" w:cstheme="minorHAnsi"/>
                <w:b/>
                <w:noProof/>
                <w:color w:val="auto"/>
                <w:kern w:val="0"/>
                <w:sz w:val="22"/>
              </w:rPr>
            </w:pPr>
          </w:p>
          <w:p w14:paraId="49178038" w14:textId="77777777" w:rsidR="00DF2002" w:rsidRPr="004305FE" w:rsidRDefault="00DF2002" w:rsidP="007F7F15">
            <w:pPr>
              <w:spacing w:line="276" w:lineRule="auto"/>
              <w:rPr>
                <w:rFonts w:asciiTheme="minorHAnsi" w:hAnsiTheme="minorHAnsi" w:cstheme="minorHAnsi"/>
                <w:b/>
                <w:noProof/>
                <w:color w:val="auto"/>
                <w:kern w:val="0"/>
                <w:sz w:val="22"/>
              </w:rPr>
            </w:pPr>
          </w:p>
          <w:p w14:paraId="259EB019" w14:textId="77777777" w:rsidR="00DF2002" w:rsidRPr="004305FE" w:rsidRDefault="00DF2002" w:rsidP="007F7F15">
            <w:pPr>
              <w:spacing w:line="276" w:lineRule="auto"/>
              <w:rPr>
                <w:rFonts w:asciiTheme="minorHAnsi" w:hAnsiTheme="minorHAnsi" w:cstheme="minorHAnsi"/>
                <w:b/>
                <w:noProof/>
                <w:color w:val="auto"/>
                <w:kern w:val="0"/>
                <w:sz w:val="22"/>
              </w:rPr>
            </w:pPr>
          </w:p>
          <w:p w14:paraId="53D67B0F" w14:textId="77777777" w:rsidR="00DF2002" w:rsidRPr="004305FE" w:rsidRDefault="00DF2002" w:rsidP="007F7F15">
            <w:pPr>
              <w:spacing w:line="276" w:lineRule="auto"/>
              <w:rPr>
                <w:rFonts w:asciiTheme="minorHAnsi" w:hAnsiTheme="minorHAnsi" w:cstheme="minorHAnsi"/>
                <w:b/>
                <w:noProof/>
                <w:color w:val="auto"/>
                <w:kern w:val="0"/>
                <w:sz w:val="22"/>
              </w:rPr>
            </w:pPr>
          </w:p>
          <w:p w14:paraId="663BCF54" w14:textId="77777777" w:rsidR="00DF2002" w:rsidRPr="004305FE" w:rsidRDefault="00DF2002" w:rsidP="007F7F15">
            <w:pPr>
              <w:spacing w:line="276" w:lineRule="auto"/>
              <w:rPr>
                <w:rFonts w:asciiTheme="minorHAnsi" w:hAnsiTheme="minorHAnsi" w:cstheme="minorHAnsi"/>
                <w:b/>
                <w:noProof/>
                <w:color w:val="auto"/>
                <w:kern w:val="0"/>
                <w:sz w:val="22"/>
              </w:rPr>
            </w:pPr>
          </w:p>
          <w:p w14:paraId="1F8DC466" w14:textId="77777777" w:rsidR="00DF2002" w:rsidRPr="004305FE" w:rsidRDefault="00DF2002" w:rsidP="007F7F15">
            <w:pPr>
              <w:spacing w:line="276" w:lineRule="auto"/>
              <w:rPr>
                <w:rFonts w:asciiTheme="minorHAnsi" w:hAnsiTheme="minorHAnsi" w:cstheme="minorHAnsi"/>
                <w:b/>
                <w:noProof/>
                <w:color w:val="auto"/>
                <w:kern w:val="0"/>
                <w:sz w:val="22"/>
              </w:rPr>
            </w:pPr>
          </w:p>
          <w:p w14:paraId="1CB452B3" w14:textId="77777777" w:rsidR="00DF2002" w:rsidRPr="00611DDC" w:rsidRDefault="00DF2002" w:rsidP="007F7F15">
            <w:pPr>
              <w:spacing w:line="276" w:lineRule="auto"/>
              <w:rPr>
                <w:rFonts w:asciiTheme="minorHAnsi" w:hAnsiTheme="minorHAnsi" w:cstheme="minorHAnsi"/>
                <w:b/>
                <w:noProof/>
                <w:color w:val="auto"/>
                <w:kern w:val="0"/>
                <w:sz w:val="22"/>
              </w:rPr>
            </w:pPr>
          </w:p>
        </w:tc>
      </w:tr>
      <w:tr w:rsidR="00DF2002" w:rsidRPr="00611DDC" w14:paraId="7DE76F41" w14:textId="77777777" w:rsidTr="007F7F15">
        <w:trPr>
          <w:trHeight w:val="422"/>
        </w:trPr>
        <w:tc>
          <w:tcPr>
            <w:tcW w:w="3307" w:type="dxa"/>
          </w:tcPr>
          <w:p w14:paraId="3207ADCC" w14:textId="77777777" w:rsidR="00DF2002" w:rsidRDefault="00DF2002" w:rsidP="007F7F15">
            <w:pPr>
              <w:spacing w:line="276" w:lineRule="auto"/>
              <w:rPr>
                <w:rFonts w:asciiTheme="minorHAnsi" w:hAnsiTheme="minorHAnsi" w:cstheme="minorHAnsi"/>
                <w:b/>
                <w:noProof/>
                <w:color w:val="auto"/>
                <w:kern w:val="0"/>
                <w:sz w:val="22"/>
              </w:rPr>
            </w:pPr>
            <w:r w:rsidRPr="00611DDC">
              <w:rPr>
                <w:rFonts w:asciiTheme="minorHAnsi" w:hAnsiTheme="minorHAnsi" w:cstheme="minorHAnsi"/>
                <w:b/>
                <w:noProof/>
                <w:color w:val="auto"/>
                <w:kern w:val="0"/>
                <w:sz w:val="22"/>
              </w:rPr>
              <w:t>Dep</w:t>
            </w:r>
            <w:r>
              <w:rPr>
                <w:rFonts w:asciiTheme="minorHAnsi" w:hAnsiTheme="minorHAnsi" w:cstheme="minorHAnsi"/>
                <w:b/>
                <w:noProof/>
                <w:color w:val="auto"/>
                <w:kern w:val="0"/>
                <w:sz w:val="22"/>
              </w:rPr>
              <w:t>u</w:t>
            </w:r>
            <w:r w:rsidRPr="00611DDC">
              <w:rPr>
                <w:rFonts w:asciiTheme="minorHAnsi" w:hAnsiTheme="minorHAnsi" w:cstheme="minorHAnsi"/>
                <w:b/>
                <w:noProof/>
                <w:color w:val="auto"/>
                <w:kern w:val="0"/>
                <w:sz w:val="22"/>
              </w:rPr>
              <w:t>ty Visit Leader:</w:t>
            </w:r>
          </w:p>
          <w:p w14:paraId="6BA34AB7" w14:textId="77777777" w:rsidR="00DF2002" w:rsidRPr="00611DDC" w:rsidRDefault="00DF2002" w:rsidP="007F7F15">
            <w:pPr>
              <w:rPr>
                <w:rFonts w:asciiTheme="minorHAnsi" w:hAnsiTheme="minorHAnsi" w:cstheme="minorHAnsi"/>
                <w:b/>
                <w:noProof/>
                <w:color w:val="auto"/>
                <w:kern w:val="0"/>
                <w:sz w:val="22"/>
              </w:rPr>
            </w:pPr>
            <w:r>
              <w:rPr>
                <w:rFonts w:asciiTheme="minorHAnsi" w:hAnsiTheme="minorHAnsi" w:cstheme="minorHAnsi"/>
                <w:b/>
                <w:noProof/>
                <w:color w:val="auto"/>
                <w:kern w:val="0"/>
                <w:sz w:val="22"/>
              </w:rPr>
              <w:t>Contact:</w:t>
            </w:r>
          </w:p>
        </w:tc>
        <w:tc>
          <w:tcPr>
            <w:tcW w:w="3245" w:type="dxa"/>
            <w:vMerge/>
          </w:tcPr>
          <w:p w14:paraId="727645FD" w14:textId="77777777" w:rsidR="00DF2002" w:rsidRPr="00611DDC" w:rsidRDefault="00DF2002" w:rsidP="007F7F15">
            <w:pPr>
              <w:rPr>
                <w:rFonts w:asciiTheme="minorHAnsi" w:hAnsiTheme="minorHAnsi" w:cstheme="minorHAnsi"/>
                <w:b/>
                <w:noProof/>
                <w:color w:val="auto"/>
                <w:kern w:val="0"/>
                <w:sz w:val="22"/>
              </w:rPr>
            </w:pPr>
          </w:p>
        </w:tc>
        <w:tc>
          <w:tcPr>
            <w:tcW w:w="3346" w:type="dxa"/>
            <w:gridSpan w:val="2"/>
            <w:vMerge/>
          </w:tcPr>
          <w:p w14:paraId="3E67F053" w14:textId="77777777" w:rsidR="00DF2002" w:rsidRPr="00611DDC" w:rsidRDefault="00DF2002" w:rsidP="007F7F15">
            <w:pPr>
              <w:rPr>
                <w:rFonts w:asciiTheme="minorHAnsi" w:hAnsiTheme="minorHAnsi" w:cstheme="minorHAnsi"/>
                <w:b/>
                <w:noProof/>
                <w:color w:val="auto"/>
                <w:kern w:val="0"/>
                <w:sz w:val="22"/>
              </w:rPr>
            </w:pPr>
          </w:p>
        </w:tc>
        <w:tc>
          <w:tcPr>
            <w:tcW w:w="3829" w:type="dxa"/>
            <w:vMerge/>
          </w:tcPr>
          <w:p w14:paraId="347B6BE8" w14:textId="77777777" w:rsidR="00DF2002" w:rsidRPr="00611DDC" w:rsidRDefault="00DF2002" w:rsidP="007F7F15">
            <w:pPr>
              <w:rPr>
                <w:rFonts w:asciiTheme="minorHAnsi" w:hAnsiTheme="minorHAnsi" w:cstheme="minorHAnsi"/>
                <w:b/>
                <w:noProof/>
                <w:color w:val="auto"/>
                <w:kern w:val="0"/>
                <w:sz w:val="22"/>
              </w:rPr>
            </w:pPr>
          </w:p>
        </w:tc>
      </w:tr>
      <w:tr w:rsidR="00DF2002" w:rsidRPr="00611DDC" w14:paraId="5C342784" w14:textId="77777777" w:rsidTr="007F7F15">
        <w:trPr>
          <w:trHeight w:val="422"/>
        </w:trPr>
        <w:tc>
          <w:tcPr>
            <w:tcW w:w="13727" w:type="dxa"/>
            <w:gridSpan w:val="5"/>
          </w:tcPr>
          <w:p w14:paraId="32A417DC" w14:textId="77777777" w:rsidR="00DF2002" w:rsidRPr="00611DDC" w:rsidRDefault="00DF2002" w:rsidP="007F7F15">
            <w:pPr>
              <w:jc w:val="center"/>
              <w:rPr>
                <w:rFonts w:asciiTheme="minorHAnsi" w:hAnsiTheme="minorHAnsi" w:cstheme="minorHAnsi"/>
                <w:b/>
                <w:noProof/>
                <w:color w:val="auto"/>
                <w:kern w:val="0"/>
                <w:sz w:val="22"/>
              </w:rPr>
            </w:pPr>
            <w:r w:rsidRPr="004305FE">
              <w:rPr>
                <w:rFonts w:asciiTheme="minorHAnsi" w:hAnsiTheme="minorHAnsi" w:cstheme="minorHAnsi"/>
                <w:b/>
                <w:sz w:val="22"/>
              </w:rPr>
              <w:t>One off helpers/volunteers who have not gone through a DBS check will NOT be left alone with children or take them to the toilet.</w:t>
            </w:r>
          </w:p>
        </w:tc>
      </w:tr>
      <w:tr w:rsidR="00DF2002" w:rsidRPr="00611DDC" w14:paraId="4D13B4A2" w14:textId="77777777" w:rsidTr="007F7F15">
        <w:trPr>
          <w:trHeight w:val="222"/>
        </w:trPr>
        <w:tc>
          <w:tcPr>
            <w:tcW w:w="13727" w:type="dxa"/>
            <w:gridSpan w:val="5"/>
            <w:shd w:val="clear" w:color="auto" w:fill="FFFFFF" w:themeFill="background1"/>
            <w:vAlign w:val="center"/>
          </w:tcPr>
          <w:p w14:paraId="57DCCF90" w14:textId="2F7EDF80" w:rsidR="00DF2002" w:rsidRPr="004305FE" w:rsidRDefault="00DF2002" w:rsidP="007F7F15">
            <w:pPr>
              <w:jc w:val="center"/>
              <w:rPr>
                <w:rFonts w:asciiTheme="minorHAnsi" w:hAnsiTheme="minorHAnsi" w:cstheme="minorHAnsi"/>
                <w:b/>
                <w:sz w:val="22"/>
              </w:rPr>
            </w:pPr>
            <w:r w:rsidRPr="004305FE">
              <w:rPr>
                <w:rFonts w:asciiTheme="minorHAnsi" w:hAnsiTheme="minorHAnsi" w:cstheme="minorHAnsi"/>
                <w:b/>
                <w:sz w:val="22"/>
              </w:rPr>
              <w:t>School phoned on arrival at venue and prior to leaving</w:t>
            </w:r>
          </w:p>
        </w:tc>
      </w:tr>
      <w:tr w:rsidR="00DF2002" w:rsidRPr="00611DDC" w14:paraId="56D46B11" w14:textId="77777777" w:rsidTr="007F7F15">
        <w:trPr>
          <w:trHeight w:val="453"/>
        </w:trPr>
        <w:tc>
          <w:tcPr>
            <w:tcW w:w="13727" w:type="dxa"/>
            <w:gridSpan w:val="5"/>
            <w:shd w:val="clear" w:color="auto" w:fill="FFFFFF" w:themeFill="background1"/>
          </w:tcPr>
          <w:p w14:paraId="08058538" w14:textId="77777777" w:rsidR="00DF2002" w:rsidRPr="004305FE" w:rsidRDefault="00DF2002" w:rsidP="007F7F15">
            <w:pPr>
              <w:jc w:val="center"/>
              <w:rPr>
                <w:rFonts w:asciiTheme="minorHAnsi" w:hAnsiTheme="minorHAnsi" w:cstheme="minorHAnsi"/>
                <w:b/>
                <w:sz w:val="22"/>
              </w:rPr>
            </w:pPr>
            <w:r w:rsidRPr="004305FE">
              <w:rPr>
                <w:rFonts w:asciiTheme="minorHAnsi" w:hAnsiTheme="minorHAnsi" w:cstheme="minorHAnsi"/>
                <w:b/>
                <w:sz w:val="22"/>
              </w:rPr>
              <w:t xml:space="preserve">In the event of an emergency please note that </w:t>
            </w:r>
            <w:r w:rsidRPr="00042097">
              <w:rPr>
                <w:rFonts w:asciiTheme="minorHAnsi" w:hAnsiTheme="minorHAnsi" w:cstheme="minorHAnsi"/>
                <w:b/>
                <w:sz w:val="22"/>
                <w:u w:val="single"/>
              </w:rPr>
              <w:t>no-one</w:t>
            </w:r>
            <w:r w:rsidRPr="004305FE">
              <w:rPr>
                <w:rFonts w:asciiTheme="minorHAnsi" w:hAnsiTheme="minorHAnsi" w:cstheme="minorHAnsi"/>
                <w:b/>
                <w:sz w:val="22"/>
              </w:rPr>
              <w:t xml:space="preserve"> is to text or use mobiles to contact other parents</w:t>
            </w:r>
            <w:r>
              <w:rPr>
                <w:rFonts w:asciiTheme="minorHAnsi" w:hAnsiTheme="minorHAnsi" w:cstheme="minorHAnsi"/>
                <w:b/>
                <w:sz w:val="22"/>
              </w:rPr>
              <w:t>.</w:t>
            </w:r>
            <w:r w:rsidRPr="004305FE">
              <w:rPr>
                <w:rFonts w:asciiTheme="minorHAnsi" w:hAnsiTheme="minorHAnsi" w:cstheme="minorHAnsi"/>
                <w:b/>
                <w:sz w:val="22"/>
              </w:rPr>
              <w:t xml:space="preserve"> The school has set procedures that need to be followed in the event of an emergency. </w:t>
            </w:r>
            <w:r>
              <w:rPr>
                <w:rFonts w:asciiTheme="minorHAnsi" w:hAnsiTheme="minorHAnsi" w:cstheme="minorHAnsi"/>
                <w:b/>
                <w:sz w:val="22"/>
              </w:rPr>
              <w:t xml:space="preserve">The </w:t>
            </w:r>
            <w:r w:rsidRPr="004305FE">
              <w:rPr>
                <w:rFonts w:asciiTheme="minorHAnsi" w:hAnsiTheme="minorHAnsi" w:cstheme="minorHAnsi"/>
                <w:b/>
                <w:sz w:val="22"/>
              </w:rPr>
              <w:t>Visit Leader will communicate to the school and the duty officer will assess the situation and inform accordingly.</w:t>
            </w:r>
          </w:p>
        </w:tc>
      </w:tr>
    </w:tbl>
    <w:p w14:paraId="2E1C4E15" w14:textId="77777777" w:rsidR="00DF2002" w:rsidRPr="00611DDC" w:rsidRDefault="00DF2002" w:rsidP="00DF2002">
      <w:pPr>
        <w:rPr>
          <w:rFonts w:asciiTheme="minorHAnsi" w:hAnsiTheme="minorHAnsi" w:cstheme="minorHAnsi"/>
          <w:color w:val="auto"/>
          <w:kern w:val="0"/>
          <w:sz w:val="22"/>
          <w:szCs w:val="24"/>
        </w:rPr>
      </w:pPr>
    </w:p>
    <w:tbl>
      <w:tblPr>
        <w:tblW w:w="14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7"/>
        <w:gridCol w:w="1738"/>
        <w:gridCol w:w="7619"/>
        <w:gridCol w:w="2446"/>
      </w:tblGrid>
      <w:tr w:rsidR="00DF2002" w:rsidRPr="00611DDC" w14:paraId="75446962" w14:textId="77777777" w:rsidTr="007F7F15">
        <w:tc>
          <w:tcPr>
            <w:tcW w:w="2687" w:type="dxa"/>
            <w:shd w:val="clear" w:color="auto" w:fill="DCB9FF"/>
          </w:tcPr>
          <w:p w14:paraId="0EEC4C7B" w14:textId="77777777" w:rsidR="00DF2002" w:rsidRPr="00611DDC" w:rsidRDefault="00DF2002" w:rsidP="007F7F15">
            <w:pPr>
              <w:rPr>
                <w:rFonts w:ascii="Arial" w:hAnsi="Arial" w:cs="Arial"/>
                <w:b/>
                <w:color w:val="auto"/>
                <w:kern w:val="0"/>
                <w:sz w:val="24"/>
                <w:szCs w:val="24"/>
              </w:rPr>
            </w:pPr>
            <w:r w:rsidRPr="00611DDC">
              <w:rPr>
                <w:rFonts w:ascii="Arial" w:hAnsi="Arial" w:cs="Arial"/>
                <w:b/>
                <w:color w:val="auto"/>
                <w:kern w:val="0"/>
                <w:sz w:val="24"/>
                <w:szCs w:val="24"/>
              </w:rPr>
              <w:t>Hazards</w:t>
            </w:r>
          </w:p>
        </w:tc>
        <w:tc>
          <w:tcPr>
            <w:tcW w:w="1738" w:type="dxa"/>
            <w:shd w:val="clear" w:color="auto" w:fill="DCB9FF"/>
          </w:tcPr>
          <w:p w14:paraId="1A3EBDCA" w14:textId="77777777" w:rsidR="00DF2002" w:rsidRPr="00611DDC" w:rsidRDefault="00DF2002" w:rsidP="007F7F15">
            <w:pPr>
              <w:jc w:val="center"/>
              <w:rPr>
                <w:rFonts w:ascii="Arial" w:hAnsi="Arial" w:cs="Arial"/>
                <w:b/>
                <w:color w:val="auto"/>
                <w:kern w:val="0"/>
                <w:sz w:val="24"/>
                <w:szCs w:val="24"/>
              </w:rPr>
            </w:pPr>
            <w:r w:rsidRPr="00611DDC">
              <w:rPr>
                <w:rFonts w:ascii="Arial" w:hAnsi="Arial" w:cs="Arial"/>
                <w:b/>
                <w:color w:val="auto"/>
                <w:kern w:val="0"/>
                <w:sz w:val="24"/>
                <w:szCs w:val="24"/>
              </w:rPr>
              <w:t>Who is at risk?</w:t>
            </w:r>
          </w:p>
        </w:tc>
        <w:tc>
          <w:tcPr>
            <w:tcW w:w="7619" w:type="dxa"/>
            <w:shd w:val="clear" w:color="auto" w:fill="DCB9FF"/>
          </w:tcPr>
          <w:p w14:paraId="74039D36" w14:textId="77777777" w:rsidR="00DF2002" w:rsidRPr="00611DDC" w:rsidRDefault="00DF2002" w:rsidP="007F7F15">
            <w:pPr>
              <w:rPr>
                <w:rFonts w:ascii="Arial" w:hAnsi="Arial" w:cs="Arial"/>
                <w:b/>
                <w:color w:val="auto"/>
                <w:kern w:val="0"/>
                <w:sz w:val="24"/>
                <w:szCs w:val="24"/>
              </w:rPr>
            </w:pPr>
            <w:r w:rsidRPr="00611DDC">
              <w:rPr>
                <w:rFonts w:ascii="Arial" w:hAnsi="Arial" w:cs="Arial"/>
                <w:b/>
                <w:color w:val="auto"/>
                <w:kern w:val="0"/>
                <w:sz w:val="24"/>
                <w:szCs w:val="24"/>
              </w:rPr>
              <w:t>Control Measures</w:t>
            </w:r>
          </w:p>
        </w:tc>
        <w:tc>
          <w:tcPr>
            <w:tcW w:w="2446" w:type="dxa"/>
            <w:shd w:val="clear" w:color="auto" w:fill="DCB9FF"/>
          </w:tcPr>
          <w:p w14:paraId="49B30E9D" w14:textId="77777777" w:rsidR="00DF2002" w:rsidRPr="00611DDC" w:rsidRDefault="00DF2002" w:rsidP="007F7F15">
            <w:pPr>
              <w:rPr>
                <w:rFonts w:ascii="Arial" w:hAnsi="Arial" w:cs="Arial"/>
                <w:b/>
                <w:color w:val="auto"/>
                <w:kern w:val="0"/>
                <w:sz w:val="24"/>
                <w:szCs w:val="24"/>
              </w:rPr>
            </w:pPr>
            <w:r w:rsidRPr="00611DDC">
              <w:rPr>
                <w:rFonts w:ascii="Arial" w:hAnsi="Arial" w:cs="Arial"/>
                <w:b/>
                <w:color w:val="auto"/>
                <w:kern w:val="0"/>
                <w:sz w:val="24"/>
                <w:szCs w:val="24"/>
              </w:rPr>
              <w:t xml:space="preserve">Reviewed </w:t>
            </w:r>
          </w:p>
        </w:tc>
      </w:tr>
      <w:tr w:rsidR="00DF2002" w:rsidRPr="00611DDC" w14:paraId="0001D75F" w14:textId="77777777" w:rsidTr="007F7F15">
        <w:tc>
          <w:tcPr>
            <w:tcW w:w="2687" w:type="dxa"/>
          </w:tcPr>
          <w:p w14:paraId="5C8BD853" w14:textId="77777777" w:rsidR="00DF2002" w:rsidRPr="00611DDC" w:rsidRDefault="00DF2002" w:rsidP="007F7F15">
            <w:pPr>
              <w:spacing w:line="360" w:lineRule="auto"/>
              <w:rPr>
                <w:rFonts w:ascii="Arial" w:hAnsi="Arial" w:cs="Arial"/>
                <w:color w:val="auto"/>
                <w:kern w:val="0"/>
                <w:sz w:val="24"/>
                <w:szCs w:val="24"/>
              </w:rPr>
            </w:pPr>
          </w:p>
        </w:tc>
        <w:tc>
          <w:tcPr>
            <w:tcW w:w="1738" w:type="dxa"/>
          </w:tcPr>
          <w:p w14:paraId="7BF6CE93" w14:textId="77777777" w:rsidR="00DF2002" w:rsidRPr="00611DDC" w:rsidRDefault="00DF2002" w:rsidP="007F7F15">
            <w:pPr>
              <w:rPr>
                <w:rFonts w:ascii="Arial" w:hAnsi="Arial" w:cs="Arial"/>
                <w:color w:val="auto"/>
                <w:kern w:val="0"/>
                <w:sz w:val="24"/>
                <w:szCs w:val="24"/>
              </w:rPr>
            </w:pPr>
          </w:p>
        </w:tc>
        <w:tc>
          <w:tcPr>
            <w:tcW w:w="7619" w:type="dxa"/>
          </w:tcPr>
          <w:p w14:paraId="465FE938" w14:textId="77777777" w:rsidR="00DF2002" w:rsidRPr="00611DDC" w:rsidRDefault="00DF2002" w:rsidP="007F7F15">
            <w:pPr>
              <w:rPr>
                <w:rFonts w:ascii="Arial" w:hAnsi="Arial" w:cs="Arial"/>
                <w:color w:val="auto"/>
                <w:kern w:val="0"/>
                <w:sz w:val="24"/>
                <w:szCs w:val="24"/>
              </w:rPr>
            </w:pPr>
          </w:p>
        </w:tc>
        <w:tc>
          <w:tcPr>
            <w:tcW w:w="2446" w:type="dxa"/>
          </w:tcPr>
          <w:p w14:paraId="6882E115" w14:textId="77777777" w:rsidR="00DF2002" w:rsidRPr="00611DDC" w:rsidRDefault="00DF2002" w:rsidP="007F7F15">
            <w:pPr>
              <w:rPr>
                <w:rFonts w:ascii="Arial" w:hAnsi="Arial" w:cs="Arial"/>
                <w:color w:val="auto"/>
                <w:kern w:val="0"/>
                <w:sz w:val="24"/>
                <w:szCs w:val="24"/>
              </w:rPr>
            </w:pPr>
          </w:p>
        </w:tc>
      </w:tr>
      <w:tr w:rsidR="00DF2002" w:rsidRPr="00611DDC" w14:paraId="6F39E948" w14:textId="77777777" w:rsidTr="007F7F15">
        <w:tc>
          <w:tcPr>
            <w:tcW w:w="2687" w:type="dxa"/>
          </w:tcPr>
          <w:p w14:paraId="61B00AD6" w14:textId="77777777" w:rsidR="00DF2002" w:rsidRPr="00611DDC" w:rsidRDefault="00DF2002" w:rsidP="007F7F15">
            <w:pPr>
              <w:spacing w:line="360" w:lineRule="auto"/>
              <w:rPr>
                <w:rFonts w:ascii="Arial" w:hAnsi="Arial" w:cs="Arial"/>
                <w:color w:val="auto"/>
                <w:kern w:val="0"/>
                <w:sz w:val="24"/>
                <w:szCs w:val="24"/>
              </w:rPr>
            </w:pPr>
          </w:p>
        </w:tc>
        <w:tc>
          <w:tcPr>
            <w:tcW w:w="1738" w:type="dxa"/>
          </w:tcPr>
          <w:p w14:paraId="399C9DD8" w14:textId="77777777" w:rsidR="00DF2002" w:rsidRPr="00611DDC" w:rsidRDefault="00DF2002" w:rsidP="007F7F15">
            <w:pPr>
              <w:rPr>
                <w:rFonts w:ascii="Arial" w:hAnsi="Arial" w:cs="Arial"/>
                <w:color w:val="auto"/>
                <w:kern w:val="0"/>
                <w:sz w:val="24"/>
                <w:szCs w:val="24"/>
              </w:rPr>
            </w:pPr>
          </w:p>
        </w:tc>
        <w:tc>
          <w:tcPr>
            <w:tcW w:w="7619" w:type="dxa"/>
          </w:tcPr>
          <w:p w14:paraId="48603099" w14:textId="77777777" w:rsidR="00DF2002" w:rsidRPr="00611DDC" w:rsidRDefault="00DF2002" w:rsidP="007F7F15">
            <w:pPr>
              <w:rPr>
                <w:rFonts w:ascii="Arial" w:hAnsi="Arial" w:cs="Arial"/>
                <w:color w:val="auto"/>
                <w:kern w:val="0"/>
                <w:sz w:val="24"/>
                <w:szCs w:val="24"/>
              </w:rPr>
            </w:pPr>
          </w:p>
        </w:tc>
        <w:tc>
          <w:tcPr>
            <w:tcW w:w="2446" w:type="dxa"/>
          </w:tcPr>
          <w:p w14:paraId="2D354236" w14:textId="77777777" w:rsidR="00DF2002" w:rsidRPr="00611DDC" w:rsidRDefault="00DF2002" w:rsidP="007F7F15">
            <w:pPr>
              <w:rPr>
                <w:rFonts w:ascii="Arial" w:hAnsi="Arial" w:cs="Arial"/>
                <w:color w:val="auto"/>
                <w:kern w:val="0"/>
                <w:sz w:val="24"/>
                <w:szCs w:val="24"/>
              </w:rPr>
            </w:pPr>
          </w:p>
        </w:tc>
      </w:tr>
      <w:tr w:rsidR="00DF2002" w:rsidRPr="00611DDC" w14:paraId="6D21984F" w14:textId="77777777" w:rsidTr="007F7F15">
        <w:tc>
          <w:tcPr>
            <w:tcW w:w="2687" w:type="dxa"/>
          </w:tcPr>
          <w:p w14:paraId="1BB75CEE" w14:textId="77777777" w:rsidR="00DF2002" w:rsidRPr="00611DDC" w:rsidRDefault="00DF2002" w:rsidP="007F7F15">
            <w:pPr>
              <w:spacing w:line="360" w:lineRule="auto"/>
              <w:rPr>
                <w:rFonts w:ascii="Arial" w:hAnsi="Arial" w:cs="Arial"/>
                <w:color w:val="auto"/>
                <w:kern w:val="0"/>
                <w:sz w:val="24"/>
                <w:szCs w:val="24"/>
              </w:rPr>
            </w:pPr>
          </w:p>
        </w:tc>
        <w:tc>
          <w:tcPr>
            <w:tcW w:w="1738" w:type="dxa"/>
          </w:tcPr>
          <w:p w14:paraId="6474CDFB" w14:textId="77777777" w:rsidR="00DF2002" w:rsidRPr="00611DDC" w:rsidRDefault="00DF2002" w:rsidP="007F7F15">
            <w:pPr>
              <w:rPr>
                <w:rFonts w:ascii="Arial" w:hAnsi="Arial" w:cs="Arial"/>
                <w:color w:val="auto"/>
                <w:kern w:val="0"/>
                <w:sz w:val="24"/>
                <w:szCs w:val="24"/>
              </w:rPr>
            </w:pPr>
          </w:p>
        </w:tc>
        <w:tc>
          <w:tcPr>
            <w:tcW w:w="7619" w:type="dxa"/>
          </w:tcPr>
          <w:p w14:paraId="700F06E0" w14:textId="77777777" w:rsidR="00DF2002" w:rsidRPr="00611DDC" w:rsidRDefault="00DF2002" w:rsidP="007F7F15">
            <w:pPr>
              <w:rPr>
                <w:rFonts w:ascii="Arial" w:hAnsi="Arial" w:cs="Arial"/>
                <w:color w:val="auto"/>
                <w:kern w:val="0"/>
                <w:sz w:val="24"/>
                <w:szCs w:val="24"/>
              </w:rPr>
            </w:pPr>
          </w:p>
        </w:tc>
        <w:tc>
          <w:tcPr>
            <w:tcW w:w="2446" w:type="dxa"/>
          </w:tcPr>
          <w:p w14:paraId="0B87A069" w14:textId="77777777" w:rsidR="00DF2002" w:rsidRPr="00611DDC" w:rsidRDefault="00DF2002" w:rsidP="007F7F15">
            <w:pPr>
              <w:rPr>
                <w:rFonts w:ascii="Arial" w:hAnsi="Arial" w:cs="Arial"/>
                <w:color w:val="auto"/>
                <w:kern w:val="0"/>
                <w:sz w:val="24"/>
                <w:szCs w:val="24"/>
              </w:rPr>
            </w:pPr>
          </w:p>
        </w:tc>
      </w:tr>
    </w:tbl>
    <w:p w14:paraId="3CDD096F" w14:textId="77777777" w:rsidR="00DF2002" w:rsidRPr="005D612D" w:rsidRDefault="00DF2002" w:rsidP="00DF2002">
      <w:pPr>
        <w:rPr>
          <w:lang w:val="en-US" w:eastAsia="en-US"/>
        </w:rPr>
      </w:pPr>
    </w:p>
    <w:p w14:paraId="06BFAF2F" w14:textId="77777777" w:rsidR="00DF2002" w:rsidRPr="005D612D" w:rsidRDefault="00DF2002" w:rsidP="00DF2002">
      <w:pPr>
        <w:rPr>
          <w:lang w:val="en-US" w:eastAsia="en-US"/>
        </w:rPr>
      </w:pPr>
    </w:p>
    <w:p w14:paraId="02B058F9" w14:textId="77777777" w:rsidR="00DF2002" w:rsidRPr="005D612D" w:rsidRDefault="00DF2002" w:rsidP="00DF2002">
      <w:pPr>
        <w:rPr>
          <w:lang w:val="en-US" w:eastAsia="en-US"/>
        </w:rPr>
      </w:pPr>
    </w:p>
    <w:p w14:paraId="4251F317" w14:textId="77777777" w:rsidR="00DF2002" w:rsidRDefault="00DF2002" w:rsidP="00DF2002">
      <w:pPr>
        <w:rPr>
          <w:lang w:val="en-US" w:eastAsia="en-US"/>
        </w:rPr>
      </w:pPr>
    </w:p>
    <w:p w14:paraId="5CE7A0C2" w14:textId="77777777" w:rsidR="00DF2002" w:rsidRPr="005D612D" w:rsidRDefault="00DF2002" w:rsidP="00DF2002">
      <w:pPr>
        <w:rPr>
          <w:lang w:val="en-US" w:eastAsia="en-US"/>
        </w:rPr>
      </w:pPr>
    </w:p>
    <w:p w14:paraId="3D0F166E" w14:textId="77777777" w:rsidR="00DF2002" w:rsidRDefault="00DF2002" w:rsidP="00DF2002">
      <w:pPr>
        <w:pStyle w:val="ColorfulList-Accent11"/>
        <w:tabs>
          <w:tab w:val="left" w:pos="1620"/>
        </w:tabs>
        <w:spacing w:after="0"/>
        <w:ind w:left="0"/>
        <w:jc w:val="both"/>
        <w:rPr>
          <w:rStyle w:val="Hyperlink"/>
          <w:rFonts w:asciiTheme="minorHAnsi" w:hAnsiTheme="minorHAnsi" w:cstheme="minorHAnsi"/>
          <w:b/>
        </w:rPr>
      </w:pPr>
    </w:p>
    <w:p w14:paraId="06DC5FA4" w14:textId="77777777" w:rsidR="00DF2002" w:rsidRDefault="00DF2002" w:rsidP="00DF2002">
      <w:pPr>
        <w:pStyle w:val="ColorfulList-Accent11"/>
        <w:tabs>
          <w:tab w:val="left" w:pos="1620"/>
        </w:tabs>
        <w:spacing w:after="0"/>
        <w:ind w:left="0"/>
        <w:jc w:val="both"/>
        <w:rPr>
          <w:rStyle w:val="Hyperlink"/>
          <w:rFonts w:asciiTheme="minorHAnsi" w:hAnsiTheme="minorHAnsi" w:cstheme="minorHAnsi"/>
          <w:b/>
        </w:rPr>
      </w:pPr>
    </w:p>
    <w:p w14:paraId="4F4DDCB6" w14:textId="77777777" w:rsidR="00DF2002" w:rsidRDefault="00DF2002" w:rsidP="00DF2002">
      <w:pPr>
        <w:pStyle w:val="ColorfulList-Accent11"/>
        <w:tabs>
          <w:tab w:val="left" w:pos="1620"/>
        </w:tabs>
        <w:spacing w:after="0"/>
        <w:ind w:left="0"/>
        <w:jc w:val="both"/>
        <w:rPr>
          <w:rStyle w:val="Hyperlink"/>
          <w:rFonts w:asciiTheme="minorHAnsi" w:hAnsiTheme="minorHAnsi" w:cstheme="minorHAnsi"/>
          <w:b/>
        </w:rPr>
      </w:pPr>
    </w:p>
    <w:p w14:paraId="79190C8D" w14:textId="77777777" w:rsidR="00DF2002" w:rsidRDefault="00DF2002" w:rsidP="00DF2002">
      <w:pPr>
        <w:pStyle w:val="ColorfulList-Accent11"/>
        <w:tabs>
          <w:tab w:val="left" w:pos="1620"/>
        </w:tabs>
        <w:spacing w:after="0"/>
        <w:ind w:left="0"/>
        <w:jc w:val="both"/>
        <w:rPr>
          <w:rStyle w:val="Hyperlink"/>
          <w:rFonts w:asciiTheme="minorHAnsi" w:hAnsiTheme="minorHAnsi" w:cstheme="minorHAnsi"/>
          <w:b/>
        </w:rPr>
      </w:pPr>
    </w:p>
    <w:p w14:paraId="510386A4" w14:textId="77777777" w:rsidR="00DF2002" w:rsidRDefault="00DF2002" w:rsidP="00DF2002">
      <w:pPr>
        <w:pStyle w:val="ColorfulList-Accent11"/>
        <w:tabs>
          <w:tab w:val="left" w:pos="1620"/>
        </w:tabs>
        <w:spacing w:after="0"/>
        <w:ind w:left="0"/>
        <w:jc w:val="both"/>
        <w:rPr>
          <w:rStyle w:val="Hyperlink"/>
          <w:rFonts w:asciiTheme="minorHAnsi" w:hAnsiTheme="minorHAnsi" w:cstheme="minorHAnsi"/>
          <w:b/>
        </w:rPr>
      </w:pPr>
    </w:p>
    <w:p w14:paraId="0F512084" w14:textId="77777777" w:rsidR="00DF2002" w:rsidRDefault="00DF2002" w:rsidP="00DF2002">
      <w:pPr>
        <w:pStyle w:val="ColorfulList-Accent11"/>
        <w:tabs>
          <w:tab w:val="left" w:pos="1620"/>
        </w:tabs>
        <w:spacing w:after="0"/>
        <w:ind w:left="0"/>
        <w:jc w:val="both"/>
        <w:rPr>
          <w:rStyle w:val="Hyperlink"/>
          <w:rFonts w:asciiTheme="minorHAnsi" w:hAnsiTheme="minorHAnsi" w:cstheme="minorHAnsi"/>
          <w:b/>
        </w:rPr>
      </w:pPr>
    </w:p>
    <w:p w14:paraId="365920C0" w14:textId="77777777" w:rsidR="00DF2002" w:rsidRDefault="00DF2002" w:rsidP="00DF2002">
      <w:pPr>
        <w:pStyle w:val="ColorfulList-Accent11"/>
        <w:tabs>
          <w:tab w:val="left" w:pos="1620"/>
        </w:tabs>
        <w:spacing w:after="0"/>
        <w:ind w:left="0"/>
        <w:jc w:val="both"/>
        <w:rPr>
          <w:rStyle w:val="Hyperlink"/>
          <w:rFonts w:asciiTheme="minorHAnsi" w:hAnsiTheme="minorHAnsi" w:cstheme="minorHAnsi"/>
          <w:b/>
        </w:rPr>
      </w:pPr>
    </w:p>
    <w:p w14:paraId="144A3374" w14:textId="77777777" w:rsidR="00DF2002" w:rsidRDefault="00DF2002" w:rsidP="00DF2002">
      <w:pPr>
        <w:pStyle w:val="ColorfulList-Accent11"/>
        <w:tabs>
          <w:tab w:val="left" w:pos="1620"/>
        </w:tabs>
        <w:spacing w:after="0"/>
        <w:ind w:left="0"/>
        <w:jc w:val="both"/>
        <w:rPr>
          <w:rStyle w:val="Hyperlink"/>
          <w:rFonts w:asciiTheme="minorHAnsi" w:hAnsiTheme="minorHAnsi" w:cstheme="minorHAnsi"/>
          <w:b/>
        </w:rPr>
      </w:pPr>
    </w:p>
    <w:p w14:paraId="7DA4AA7A" w14:textId="77777777" w:rsidR="00DF2002" w:rsidRDefault="00DF2002" w:rsidP="00DF2002">
      <w:pPr>
        <w:pStyle w:val="ColorfulList-Accent11"/>
        <w:tabs>
          <w:tab w:val="left" w:pos="1620"/>
        </w:tabs>
        <w:spacing w:after="0"/>
        <w:ind w:left="0"/>
        <w:jc w:val="both"/>
        <w:rPr>
          <w:rStyle w:val="Hyperlink"/>
          <w:rFonts w:asciiTheme="minorHAnsi" w:hAnsiTheme="minorHAnsi" w:cstheme="minorHAnsi"/>
          <w:b/>
        </w:rPr>
      </w:pPr>
    </w:p>
    <w:p w14:paraId="312CF325" w14:textId="77777777" w:rsidR="00DF2002" w:rsidRDefault="00DF2002" w:rsidP="00DF2002">
      <w:pPr>
        <w:pStyle w:val="ColorfulList-Accent11"/>
        <w:tabs>
          <w:tab w:val="left" w:pos="1620"/>
        </w:tabs>
        <w:spacing w:after="0"/>
        <w:ind w:left="0"/>
        <w:jc w:val="both"/>
        <w:rPr>
          <w:rStyle w:val="Hyperlink"/>
          <w:rFonts w:asciiTheme="minorHAnsi" w:hAnsiTheme="minorHAnsi" w:cstheme="minorHAnsi"/>
          <w:b/>
        </w:rPr>
      </w:pPr>
    </w:p>
    <w:p w14:paraId="2478B0C7" w14:textId="77777777" w:rsidR="00DF2002" w:rsidRDefault="00DF2002" w:rsidP="00DF2002">
      <w:pPr>
        <w:pStyle w:val="ColorfulList-Accent11"/>
        <w:tabs>
          <w:tab w:val="left" w:pos="1620"/>
        </w:tabs>
        <w:spacing w:after="0"/>
        <w:ind w:left="0"/>
        <w:jc w:val="both"/>
        <w:rPr>
          <w:rStyle w:val="Hyperlink"/>
          <w:rFonts w:asciiTheme="minorHAnsi" w:hAnsiTheme="minorHAnsi" w:cstheme="minorHAnsi"/>
          <w:b/>
        </w:rPr>
      </w:pPr>
    </w:p>
    <w:p w14:paraId="45229012" w14:textId="77777777" w:rsidR="00DF2002" w:rsidRDefault="00DF2002" w:rsidP="00DF2002">
      <w:pPr>
        <w:pStyle w:val="ColorfulList-Accent11"/>
        <w:tabs>
          <w:tab w:val="left" w:pos="1620"/>
        </w:tabs>
        <w:spacing w:after="0"/>
        <w:ind w:left="0"/>
        <w:jc w:val="both"/>
        <w:rPr>
          <w:rStyle w:val="Hyperlink"/>
          <w:rFonts w:asciiTheme="minorHAnsi" w:hAnsiTheme="minorHAnsi" w:cstheme="minorHAnsi"/>
          <w:b/>
        </w:rPr>
      </w:pPr>
    </w:p>
    <w:p w14:paraId="59FDCAD8" w14:textId="77777777" w:rsidR="00DF2002" w:rsidRDefault="00DF2002" w:rsidP="00DF2002">
      <w:pPr>
        <w:pStyle w:val="ColorfulList-Accent11"/>
        <w:tabs>
          <w:tab w:val="left" w:pos="1620"/>
        </w:tabs>
        <w:spacing w:after="0"/>
        <w:ind w:left="0"/>
        <w:jc w:val="both"/>
        <w:rPr>
          <w:rStyle w:val="Hyperlink"/>
          <w:rFonts w:asciiTheme="minorHAnsi" w:hAnsiTheme="minorHAnsi" w:cstheme="minorHAnsi"/>
          <w:b/>
        </w:rPr>
        <w:sectPr w:rsidR="00DF2002" w:rsidSect="005D612D">
          <w:pgSz w:w="16838" w:h="11906" w:orient="landscape"/>
          <w:pgMar w:top="1440" w:right="1440" w:bottom="1440" w:left="1440"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p>
    <w:p w14:paraId="13DDD44A" w14:textId="21FD44A2" w:rsidR="002855BA" w:rsidRPr="002855BA" w:rsidRDefault="002855BA" w:rsidP="00DF2002">
      <w:pPr>
        <w:spacing w:after="232"/>
        <w:ind w:left="329" w:right="125"/>
        <w:jc w:val="center"/>
        <w:rPr>
          <w:rFonts w:asciiTheme="minorHAnsi" w:hAnsiTheme="minorHAnsi" w:cstheme="minorHAnsi"/>
          <w:sz w:val="22"/>
          <w:szCs w:val="22"/>
        </w:rPr>
      </w:pPr>
    </w:p>
    <w:sectPr w:rsidR="002855BA" w:rsidRPr="002855BA" w:rsidSect="002855BA">
      <w:headerReference w:type="default" r:id="rId14"/>
      <w:footerReference w:type="default" r:id="rId15"/>
      <w:pgSz w:w="11906" w:h="16838" w:code="9"/>
      <w:pgMar w:top="1440" w:right="1440" w:bottom="1440" w:left="1440" w:header="709" w:footer="567"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AE0898" w14:textId="77777777" w:rsidR="00602C63" w:rsidRDefault="00602C63" w:rsidP="00566FE4">
      <w:r>
        <w:separator/>
      </w:r>
    </w:p>
  </w:endnote>
  <w:endnote w:type="continuationSeparator" w:id="0">
    <w:p w14:paraId="53DFBA43" w14:textId="77777777" w:rsidR="00602C63" w:rsidRDefault="00602C63" w:rsidP="00566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3028F" w14:textId="77777777" w:rsidR="00DF2002" w:rsidRDefault="00DF2002">
    <w:pPr>
      <w:pStyle w:val="Footer"/>
    </w:pPr>
  </w:p>
  <w:p w14:paraId="36362ADA" w14:textId="77777777" w:rsidR="00DF2002" w:rsidRPr="002304DD" w:rsidRDefault="00DF2002">
    <w:pPr>
      <w:pStyle w:val="Footer"/>
      <w:rPr>
        <w:rFonts w:ascii="Calibri" w:hAnsi="Calibri" w:cs="Arial"/>
        <w:color w:val="80808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48643" w14:textId="77777777" w:rsidR="00F31FB6" w:rsidRPr="00B32148" w:rsidRDefault="00F31FB6" w:rsidP="00F31FB6">
    <w:pPr>
      <w:shd w:val="clear" w:color="auto" w:fill="FFFFFF"/>
      <w:ind w:left="720"/>
      <w:jc w:val="center"/>
      <w:rPr>
        <w:rFonts w:ascii="Segoe UI" w:hAnsi="Segoe UI" w:cs="Segoe UI"/>
        <w:sz w:val="23"/>
        <w:szCs w:val="23"/>
      </w:rPr>
    </w:pPr>
    <w:bookmarkStart w:id="11" w:name="_Hlk191475990"/>
    <w:bookmarkStart w:id="12" w:name="_Hlk191475991"/>
    <w:bookmarkStart w:id="13" w:name="_Hlk191476650"/>
    <w:bookmarkStart w:id="14" w:name="_Hlk191476651"/>
    <w:bookmarkStart w:id="15" w:name="_Hlk191477022"/>
    <w:bookmarkStart w:id="16" w:name="_Hlk191477023"/>
    <w:bookmarkStart w:id="17" w:name="_Hlk191477027"/>
    <w:bookmarkStart w:id="18" w:name="_Hlk191477028"/>
    <w:bookmarkStart w:id="19" w:name="_Hlk191477029"/>
    <w:bookmarkStart w:id="20" w:name="_Hlk191477030"/>
    <w:bookmarkStart w:id="21" w:name="_Hlk191477031"/>
    <w:bookmarkStart w:id="22" w:name="_Hlk191477032"/>
    <w:bookmarkStart w:id="23" w:name="_Hlk191638110"/>
    <w:bookmarkStart w:id="24" w:name="_Hlk191638111"/>
    <w:bookmarkStart w:id="25" w:name="_Hlk191643993"/>
    <w:bookmarkStart w:id="26" w:name="_Hlk191643994"/>
    <w:bookmarkStart w:id="27" w:name="_Hlk191645817"/>
    <w:bookmarkStart w:id="28" w:name="_Hlk191645818"/>
    <w:bookmarkStart w:id="29" w:name="_Hlk191648769"/>
    <w:bookmarkStart w:id="30" w:name="_Hlk191648770"/>
    <w:r w:rsidRPr="005B32FF">
      <w:rPr>
        <w:rFonts w:ascii="Calibri" w:hAnsi="Calibri" w:cs="Calibri"/>
        <w:noProof/>
        <w:bdr w:val="none" w:sz="0" w:space="0" w:color="auto" w:frame="1"/>
      </w:rPr>
      <w:drawing>
        <wp:anchor distT="0" distB="0" distL="114300" distR="114300" simplePos="0" relativeHeight="251659264" behindDoc="0" locked="0" layoutInCell="1" allowOverlap="1" wp14:anchorId="1E855E9C" wp14:editId="7D8B51F9">
          <wp:simplePos x="0" y="0"/>
          <wp:positionH relativeFrom="column">
            <wp:posOffset>5404485</wp:posOffset>
          </wp:positionH>
          <wp:positionV relativeFrom="paragraph">
            <wp:posOffset>-8255</wp:posOffset>
          </wp:positionV>
          <wp:extent cx="826770" cy="601980"/>
          <wp:effectExtent l="0" t="0" r="0" b="0"/>
          <wp:wrapSquare wrapText="bothSides"/>
          <wp:docPr id="25" name="Picture 25" descr="EE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EEA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601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2148">
      <w:rPr>
        <w:rFonts w:ascii="Calibri" w:hAnsi="Calibri" w:cs="Calibri"/>
        <w:bdr w:val="none" w:sz="0" w:space="0" w:color="auto" w:frame="1"/>
      </w:rPr>
      <w:t>Stanhope Primary School</w:t>
    </w:r>
  </w:p>
  <w:p w14:paraId="5D3FA835" w14:textId="77777777" w:rsidR="00F31FB6" w:rsidRPr="005B32FF" w:rsidRDefault="00F31FB6" w:rsidP="00F31FB6">
    <w:pPr>
      <w:shd w:val="clear" w:color="auto" w:fill="FFFFFF"/>
      <w:ind w:left="720"/>
      <w:jc w:val="center"/>
      <w:rPr>
        <w:rFonts w:ascii="Calibri" w:hAnsi="Calibri" w:cs="Calibri"/>
        <w:bdr w:val="none" w:sz="0" w:space="0" w:color="auto" w:frame="1"/>
      </w:rPr>
    </w:pPr>
    <w:r w:rsidRPr="00B32148">
      <w:rPr>
        <w:rFonts w:ascii="Calibri" w:hAnsi="Calibri" w:cs="Calibri"/>
        <w:bdr w:val="none" w:sz="0" w:space="0" w:color="auto" w:frame="1"/>
      </w:rPr>
      <w:t>Masters Road</w:t>
    </w:r>
    <w:r w:rsidRPr="005B32FF">
      <w:rPr>
        <w:rFonts w:ascii="Calibri" w:hAnsi="Calibri" w:cs="Calibri"/>
        <w:bdr w:val="none" w:sz="0" w:space="0" w:color="auto" w:frame="1"/>
      </w:rPr>
      <w:t xml:space="preserve"> </w:t>
    </w:r>
    <w:r w:rsidRPr="00B32148">
      <w:rPr>
        <w:rFonts w:ascii="Calibri" w:hAnsi="Calibri" w:cs="Calibri"/>
        <w:bdr w:val="none" w:sz="0" w:space="0" w:color="auto" w:frame="1"/>
      </w:rPr>
      <w:t>Wellesley</w:t>
    </w:r>
  </w:p>
  <w:p w14:paraId="6E24DA5C" w14:textId="77777777" w:rsidR="00F31FB6" w:rsidRPr="005B32FF" w:rsidRDefault="00F31FB6" w:rsidP="00F31FB6">
    <w:pPr>
      <w:shd w:val="clear" w:color="auto" w:fill="FFFFFF"/>
      <w:ind w:left="720"/>
      <w:jc w:val="center"/>
      <w:rPr>
        <w:rFonts w:ascii="Calibri" w:hAnsi="Calibri" w:cs="Calibri"/>
        <w:bdr w:val="none" w:sz="0" w:space="0" w:color="auto" w:frame="1"/>
      </w:rPr>
    </w:pPr>
    <w:r w:rsidRPr="005B32FF">
      <w:rPr>
        <w:rFonts w:ascii="Calibri" w:hAnsi="Calibri" w:cs="Calibri"/>
        <w:bdr w:val="none" w:sz="0" w:space="0" w:color="auto" w:frame="1"/>
      </w:rPr>
      <w:t xml:space="preserve">Aldershot Hampshire </w:t>
    </w:r>
  </w:p>
  <w:p w14:paraId="16D9E4D9" w14:textId="77777777" w:rsidR="00F31FB6" w:rsidRDefault="00F31FB6" w:rsidP="00F31FB6">
    <w:pPr>
      <w:shd w:val="clear" w:color="auto" w:fill="FFFFFF"/>
      <w:ind w:left="720"/>
      <w:jc w:val="center"/>
      <w:rPr>
        <w:rFonts w:ascii="Calibri" w:hAnsi="Calibri" w:cs="Calibri"/>
        <w:bdr w:val="none" w:sz="0" w:space="0" w:color="auto" w:frame="1"/>
      </w:rPr>
    </w:pPr>
    <w:r w:rsidRPr="005B32FF">
      <w:rPr>
        <w:rFonts w:ascii="Calibri" w:hAnsi="Calibri" w:cs="Calibri"/>
        <w:bdr w:val="none" w:sz="0" w:space="0" w:color="auto" w:frame="1"/>
      </w:rPr>
      <w:t>GU11 4GJ</w:t>
    </w:r>
  </w:p>
  <w:p w14:paraId="53CBF613" w14:textId="16437F06" w:rsidR="00566FE4" w:rsidRPr="00F31FB6" w:rsidRDefault="00F31FB6" w:rsidP="00F31FB6">
    <w:pPr>
      <w:shd w:val="clear" w:color="auto" w:fill="FFFFFF"/>
      <w:rPr>
        <w:rFonts w:ascii="Calibri" w:hAnsi="Calibri" w:cs="Calibri"/>
        <w:bdr w:val="none" w:sz="0" w:space="0" w:color="auto" w:frame="1"/>
      </w:rPr>
    </w:pPr>
    <w:r>
      <w:rPr>
        <w:rFonts w:ascii="Calibri" w:hAnsi="Calibri" w:cs="Calibri"/>
        <w:bdr w:val="none" w:sz="0" w:space="0" w:color="auto" w:frame="1"/>
      </w:rPr>
      <w:t xml:space="preserve">Policies/ </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00DF2002">
      <w:rPr>
        <w:rFonts w:ascii="Calibri" w:hAnsi="Calibri" w:cs="Calibri"/>
        <w:bdr w:val="none" w:sz="0" w:space="0" w:color="auto" w:frame="1"/>
      </w:rPr>
      <w:t>Educational Visits Policy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939225" w14:textId="77777777" w:rsidR="00602C63" w:rsidRDefault="00602C63" w:rsidP="00566FE4">
      <w:r>
        <w:separator/>
      </w:r>
    </w:p>
  </w:footnote>
  <w:footnote w:type="continuationSeparator" w:id="0">
    <w:p w14:paraId="53080165" w14:textId="77777777" w:rsidR="00602C63" w:rsidRDefault="00602C63" w:rsidP="00566F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D8028" w14:textId="77777777" w:rsidR="00DF2002" w:rsidRPr="00B269EF" w:rsidRDefault="00DF2002">
    <w:pPr>
      <w:pStyle w:val="Header"/>
      <w:jc w:val="right"/>
      <w:rPr>
        <w:rFonts w:asciiTheme="minorHAnsi" w:hAnsiTheme="minorHAnsi" w:cstheme="minorHAnsi"/>
      </w:rPr>
    </w:pPr>
    <w:r w:rsidRPr="00B269EF">
      <w:rPr>
        <w:rFonts w:asciiTheme="minorHAnsi" w:hAnsiTheme="minorHAnsi" w:cstheme="minorHAnsi"/>
      </w:rPr>
      <w:t xml:space="preserve">Page </w:t>
    </w:r>
    <w:r w:rsidRPr="00B269EF">
      <w:rPr>
        <w:rFonts w:asciiTheme="minorHAnsi" w:hAnsiTheme="minorHAnsi" w:cstheme="minorHAnsi"/>
        <w:b/>
        <w:bCs/>
      </w:rPr>
      <w:fldChar w:fldCharType="begin"/>
    </w:r>
    <w:r w:rsidRPr="00B269EF">
      <w:rPr>
        <w:rFonts w:asciiTheme="minorHAnsi" w:hAnsiTheme="minorHAnsi" w:cstheme="minorHAnsi"/>
        <w:b/>
        <w:bCs/>
      </w:rPr>
      <w:instrText xml:space="preserve"> PAGE </w:instrText>
    </w:r>
    <w:r w:rsidRPr="00B269EF">
      <w:rPr>
        <w:rFonts w:asciiTheme="minorHAnsi" w:hAnsiTheme="minorHAnsi" w:cstheme="minorHAnsi"/>
        <w:b/>
        <w:bCs/>
      </w:rPr>
      <w:fldChar w:fldCharType="separate"/>
    </w:r>
    <w:r>
      <w:rPr>
        <w:rFonts w:asciiTheme="minorHAnsi" w:hAnsiTheme="minorHAnsi" w:cstheme="minorHAnsi"/>
        <w:b/>
        <w:bCs/>
        <w:noProof/>
      </w:rPr>
      <w:t>9</w:t>
    </w:r>
    <w:r w:rsidRPr="00B269EF">
      <w:rPr>
        <w:rFonts w:asciiTheme="minorHAnsi" w:hAnsiTheme="minorHAnsi" w:cstheme="minorHAnsi"/>
        <w:b/>
        <w:bCs/>
      </w:rPr>
      <w:fldChar w:fldCharType="end"/>
    </w:r>
    <w:r w:rsidRPr="00B269EF">
      <w:rPr>
        <w:rFonts w:asciiTheme="minorHAnsi" w:hAnsiTheme="minorHAnsi" w:cstheme="minorHAnsi"/>
      </w:rPr>
      <w:t xml:space="preserve"> of </w:t>
    </w:r>
    <w:r w:rsidRPr="00B269EF">
      <w:rPr>
        <w:rFonts w:asciiTheme="minorHAnsi" w:hAnsiTheme="minorHAnsi" w:cstheme="minorHAnsi"/>
        <w:b/>
        <w:bCs/>
      </w:rPr>
      <w:fldChar w:fldCharType="begin"/>
    </w:r>
    <w:r w:rsidRPr="00B269EF">
      <w:rPr>
        <w:rFonts w:asciiTheme="minorHAnsi" w:hAnsiTheme="minorHAnsi" w:cstheme="minorHAnsi"/>
        <w:b/>
        <w:bCs/>
      </w:rPr>
      <w:instrText xml:space="preserve"> NUMPAGES  </w:instrText>
    </w:r>
    <w:r w:rsidRPr="00B269EF">
      <w:rPr>
        <w:rFonts w:asciiTheme="minorHAnsi" w:hAnsiTheme="minorHAnsi" w:cstheme="minorHAnsi"/>
        <w:b/>
        <w:bCs/>
      </w:rPr>
      <w:fldChar w:fldCharType="separate"/>
    </w:r>
    <w:r>
      <w:rPr>
        <w:rFonts w:asciiTheme="minorHAnsi" w:hAnsiTheme="minorHAnsi" w:cstheme="minorHAnsi"/>
        <w:b/>
        <w:bCs/>
        <w:noProof/>
      </w:rPr>
      <w:t>14</w:t>
    </w:r>
    <w:r w:rsidRPr="00B269EF">
      <w:rPr>
        <w:rFonts w:asciiTheme="minorHAnsi" w:hAnsiTheme="minorHAnsi" w:cstheme="minorHAnsi"/>
        <w:b/>
        <w:bCs/>
      </w:rPr>
      <w:fldChar w:fldCharType="end"/>
    </w:r>
  </w:p>
  <w:p w14:paraId="428A6B67" w14:textId="77777777" w:rsidR="00DF2002" w:rsidRDefault="00DF20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0" w:name="_Hlk190169520" w:displacedByCustomXml="next"/>
  <w:sdt>
    <w:sdtPr>
      <w:rPr>
        <w:rFonts w:asciiTheme="minorHAnsi" w:hAnsiTheme="minorHAnsi" w:cstheme="minorHAnsi"/>
        <w:sz w:val="22"/>
        <w:szCs w:val="22"/>
      </w:rPr>
      <w:id w:val="98381352"/>
      <w:docPartObj>
        <w:docPartGallery w:val="Page Numbers (Top of Page)"/>
        <w:docPartUnique/>
      </w:docPartObj>
    </w:sdtPr>
    <w:sdtEndPr/>
    <w:sdtContent>
      <w:p w14:paraId="0C06F6F7" w14:textId="77777777" w:rsidR="0091606D" w:rsidRPr="0091606D" w:rsidRDefault="0091606D" w:rsidP="0091606D">
        <w:pPr>
          <w:pStyle w:val="Header"/>
          <w:jc w:val="right"/>
          <w:rPr>
            <w:rFonts w:asciiTheme="minorHAnsi" w:hAnsiTheme="minorHAnsi" w:cstheme="minorHAnsi"/>
            <w:sz w:val="22"/>
            <w:szCs w:val="22"/>
          </w:rPr>
        </w:pPr>
        <w:r w:rsidRPr="0091606D">
          <w:rPr>
            <w:rFonts w:asciiTheme="minorHAnsi" w:hAnsiTheme="minorHAnsi" w:cstheme="minorHAnsi"/>
            <w:sz w:val="22"/>
            <w:szCs w:val="22"/>
          </w:rPr>
          <w:t xml:space="preserve">Page </w:t>
        </w:r>
        <w:r w:rsidRPr="0091606D">
          <w:rPr>
            <w:rFonts w:asciiTheme="minorHAnsi" w:hAnsiTheme="minorHAnsi" w:cstheme="minorHAnsi"/>
            <w:sz w:val="22"/>
            <w:szCs w:val="22"/>
          </w:rPr>
          <w:fldChar w:fldCharType="begin"/>
        </w:r>
        <w:r w:rsidRPr="0091606D">
          <w:rPr>
            <w:rFonts w:asciiTheme="minorHAnsi" w:hAnsiTheme="minorHAnsi" w:cstheme="minorHAnsi"/>
            <w:sz w:val="22"/>
            <w:szCs w:val="22"/>
          </w:rPr>
          <w:instrText xml:space="preserve"> PAGE </w:instrText>
        </w:r>
        <w:r w:rsidRPr="0091606D">
          <w:rPr>
            <w:rFonts w:asciiTheme="minorHAnsi" w:hAnsiTheme="minorHAnsi" w:cstheme="minorHAnsi"/>
            <w:sz w:val="22"/>
            <w:szCs w:val="22"/>
          </w:rPr>
          <w:fldChar w:fldCharType="separate"/>
        </w:r>
        <w:r w:rsidRPr="0091606D">
          <w:rPr>
            <w:rFonts w:asciiTheme="minorHAnsi" w:hAnsiTheme="minorHAnsi" w:cstheme="minorHAnsi"/>
            <w:noProof/>
            <w:sz w:val="22"/>
            <w:szCs w:val="22"/>
          </w:rPr>
          <w:t>2</w:t>
        </w:r>
        <w:r w:rsidRPr="0091606D">
          <w:rPr>
            <w:rFonts w:asciiTheme="minorHAnsi" w:hAnsiTheme="minorHAnsi" w:cstheme="minorHAnsi"/>
            <w:sz w:val="22"/>
            <w:szCs w:val="22"/>
          </w:rPr>
          <w:fldChar w:fldCharType="end"/>
        </w:r>
        <w:r w:rsidRPr="0091606D">
          <w:rPr>
            <w:rFonts w:asciiTheme="minorHAnsi" w:hAnsiTheme="minorHAnsi" w:cstheme="minorHAnsi"/>
            <w:sz w:val="22"/>
            <w:szCs w:val="22"/>
          </w:rPr>
          <w:t xml:space="preserve"> of </w:t>
        </w:r>
        <w:r w:rsidRPr="0091606D">
          <w:rPr>
            <w:rFonts w:asciiTheme="minorHAnsi" w:hAnsiTheme="minorHAnsi" w:cstheme="minorHAnsi"/>
            <w:sz w:val="22"/>
            <w:szCs w:val="22"/>
          </w:rPr>
          <w:fldChar w:fldCharType="begin"/>
        </w:r>
        <w:r w:rsidRPr="0091606D">
          <w:rPr>
            <w:rFonts w:asciiTheme="minorHAnsi" w:hAnsiTheme="minorHAnsi" w:cstheme="minorHAnsi"/>
            <w:sz w:val="22"/>
            <w:szCs w:val="22"/>
          </w:rPr>
          <w:instrText xml:space="preserve"> NUMPAGES  </w:instrText>
        </w:r>
        <w:r w:rsidRPr="0091606D">
          <w:rPr>
            <w:rFonts w:asciiTheme="minorHAnsi" w:hAnsiTheme="minorHAnsi" w:cstheme="minorHAnsi"/>
            <w:sz w:val="22"/>
            <w:szCs w:val="22"/>
          </w:rPr>
          <w:fldChar w:fldCharType="separate"/>
        </w:r>
        <w:r w:rsidRPr="0091606D">
          <w:rPr>
            <w:rFonts w:asciiTheme="minorHAnsi" w:hAnsiTheme="minorHAnsi" w:cstheme="minorHAnsi"/>
            <w:noProof/>
            <w:sz w:val="22"/>
            <w:szCs w:val="22"/>
          </w:rPr>
          <w:t>2</w:t>
        </w:r>
        <w:r w:rsidRPr="0091606D">
          <w:rPr>
            <w:rFonts w:asciiTheme="minorHAnsi" w:hAnsiTheme="minorHAnsi" w:cstheme="minorHAnsi"/>
            <w:sz w:val="22"/>
            <w:szCs w:val="22"/>
          </w:rPr>
          <w:fldChar w:fldCharType="end"/>
        </w:r>
      </w:p>
    </w:sdtContent>
  </w:sdt>
  <w:bookmarkEnd w:id="10"/>
  <w:p w14:paraId="25FDEDC3" w14:textId="77777777" w:rsidR="0091606D" w:rsidRDefault="009160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84E0B"/>
    <w:multiLevelType w:val="hybridMultilevel"/>
    <w:tmpl w:val="70FA9E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93220C7"/>
    <w:multiLevelType w:val="hybridMultilevel"/>
    <w:tmpl w:val="4BBE468E"/>
    <w:lvl w:ilvl="0" w:tplc="366887E0">
      <w:start w:val="1"/>
      <w:numFmt w:val="bullet"/>
      <w:lvlText w:val=""/>
      <w:lvlJc w:val="left"/>
      <w:pPr>
        <w:ind w:left="894" w:hanging="360"/>
      </w:pPr>
      <w:rPr>
        <w:rFonts w:ascii="Symbol" w:eastAsia="Symbol" w:hAnsi="Symbol" w:cs="Symbol" w:hint="default"/>
        <w:w w:val="100"/>
        <w:sz w:val="24"/>
        <w:szCs w:val="24"/>
      </w:rPr>
    </w:lvl>
    <w:lvl w:ilvl="1" w:tplc="2A3C8C58">
      <w:start w:val="1"/>
      <w:numFmt w:val="lowerRoman"/>
      <w:lvlText w:val="%2)"/>
      <w:lvlJc w:val="left"/>
      <w:pPr>
        <w:ind w:left="894" w:hanging="197"/>
      </w:pPr>
      <w:rPr>
        <w:rFonts w:ascii="Gill Sans MT" w:eastAsia="Gill Sans MT" w:hAnsi="Gill Sans MT" w:cs="Gill Sans MT" w:hint="default"/>
        <w:spacing w:val="-4"/>
        <w:w w:val="100"/>
        <w:sz w:val="24"/>
        <w:szCs w:val="24"/>
      </w:rPr>
    </w:lvl>
    <w:lvl w:ilvl="2" w:tplc="ABBE1718">
      <w:start w:val="1"/>
      <w:numFmt w:val="decimal"/>
      <w:lvlText w:val="%3."/>
      <w:lvlJc w:val="left"/>
      <w:pPr>
        <w:ind w:left="1614" w:hanging="360"/>
      </w:pPr>
      <w:rPr>
        <w:rFonts w:ascii="Gill Sans MT" w:eastAsia="Gill Sans MT" w:hAnsi="Gill Sans MT" w:cs="Gill Sans MT" w:hint="default"/>
        <w:spacing w:val="-13"/>
        <w:w w:val="99"/>
        <w:sz w:val="24"/>
        <w:szCs w:val="24"/>
      </w:rPr>
    </w:lvl>
    <w:lvl w:ilvl="3" w:tplc="3F96BFDA">
      <w:start w:val="1"/>
      <w:numFmt w:val="bullet"/>
      <w:lvlText w:val="•"/>
      <w:lvlJc w:val="left"/>
      <w:pPr>
        <w:ind w:left="3328" w:hanging="360"/>
      </w:pPr>
      <w:rPr>
        <w:rFonts w:hint="default"/>
      </w:rPr>
    </w:lvl>
    <w:lvl w:ilvl="4" w:tplc="86FAC26E">
      <w:start w:val="1"/>
      <w:numFmt w:val="bullet"/>
      <w:lvlText w:val="•"/>
      <w:lvlJc w:val="left"/>
      <w:pPr>
        <w:ind w:left="4182" w:hanging="360"/>
      </w:pPr>
      <w:rPr>
        <w:rFonts w:hint="default"/>
      </w:rPr>
    </w:lvl>
    <w:lvl w:ilvl="5" w:tplc="A2260E32">
      <w:start w:val="1"/>
      <w:numFmt w:val="bullet"/>
      <w:lvlText w:val="•"/>
      <w:lvlJc w:val="left"/>
      <w:pPr>
        <w:ind w:left="5036" w:hanging="360"/>
      </w:pPr>
      <w:rPr>
        <w:rFonts w:hint="default"/>
      </w:rPr>
    </w:lvl>
    <w:lvl w:ilvl="6" w:tplc="0BAAC5AC">
      <w:start w:val="1"/>
      <w:numFmt w:val="bullet"/>
      <w:lvlText w:val="•"/>
      <w:lvlJc w:val="left"/>
      <w:pPr>
        <w:ind w:left="5890" w:hanging="360"/>
      </w:pPr>
      <w:rPr>
        <w:rFonts w:hint="default"/>
      </w:rPr>
    </w:lvl>
    <w:lvl w:ilvl="7" w:tplc="D3FE56AE">
      <w:start w:val="1"/>
      <w:numFmt w:val="bullet"/>
      <w:lvlText w:val="•"/>
      <w:lvlJc w:val="left"/>
      <w:pPr>
        <w:ind w:left="6744" w:hanging="360"/>
      </w:pPr>
      <w:rPr>
        <w:rFonts w:hint="default"/>
      </w:rPr>
    </w:lvl>
    <w:lvl w:ilvl="8" w:tplc="A9C4524A">
      <w:start w:val="1"/>
      <w:numFmt w:val="bullet"/>
      <w:lvlText w:val="•"/>
      <w:lvlJc w:val="left"/>
      <w:pPr>
        <w:ind w:left="7598" w:hanging="360"/>
      </w:pPr>
      <w:rPr>
        <w:rFonts w:hint="default"/>
      </w:rPr>
    </w:lvl>
  </w:abstractNum>
  <w:abstractNum w:abstractNumId="2" w15:restartNumberingAfterBreak="0">
    <w:nsid w:val="6FEC0A92"/>
    <w:multiLevelType w:val="hybridMultilevel"/>
    <w:tmpl w:val="74F8F094"/>
    <w:lvl w:ilvl="0" w:tplc="0066AA5E">
      <w:start w:val="1"/>
      <w:numFmt w:val="bullet"/>
      <w:lvlText w:val="•"/>
      <w:lvlJc w:val="left"/>
      <w:pPr>
        <w:ind w:left="720"/>
      </w:pPr>
      <w:rPr>
        <w:rFonts w:ascii="Arial" w:eastAsia="Arial" w:hAnsi="Arial" w:cs="Arial"/>
        <w:b w:val="0"/>
        <w:i w:val="0"/>
        <w:strike w:val="0"/>
        <w:dstrike w:val="0"/>
        <w:color w:val="666666"/>
        <w:sz w:val="20"/>
        <w:szCs w:val="20"/>
        <w:u w:val="none" w:color="000000"/>
        <w:bdr w:val="none" w:sz="0" w:space="0" w:color="auto"/>
        <w:shd w:val="clear" w:color="auto" w:fill="auto"/>
        <w:vertAlign w:val="baseline"/>
      </w:rPr>
    </w:lvl>
    <w:lvl w:ilvl="1" w:tplc="76E6B434">
      <w:start w:val="1"/>
      <w:numFmt w:val="bullet"/>
      <w:lvlText w:val="o"/>
      <w:lvlJc w:val="left"/>
      <w:pPr>
        <w:ind w:left="2396"/>
      </w:pPr>
      <w:rPr>
        <w:rFonts w:ascii="Segoe UI Symbol" w:eastAsia="Segoe UI Symbol" w:hAnsi="Segoe UI Symbol" w:cs="Segoe UI Symbol"/>
        <w:b w:val="0"/>
        <w:i w:val="0"/>
        <w:strike w:val="0"/>
        <w:dstrike w:val="0"/>
        <w:color w:val="666666"/>
        <w:sz w:val="20"/>
        <w:szCs w:val="20"/>
        <w:u w:val="none" w:color="000000"/>
        <w:bdr w:val="none" w:sz="0" w:space="0" w:color="auto"/>
        <w:shd w:val="clear" w:color="auto" w:fill="auto"/>
        <w:vertAlign w:val="baseline"/>
      </w:rPr>
    </w:lvl>
    <w:lvl w:ilvl="2" w:tplc="D24682EC">
      <w:start w:val="1"/>
      <w:numFmt w:val="bullet"/>
      <w:lvlText w:val="▪"/>
      <w:lvlJc w:val="left"/>
      <w:pPr>
        <w:ind w:left="3116"/>
      </w:pPr>
      <w:rPr>
        <w:rFonts w:ascii="Segoe UI Symbol" w:eastAsia="Segoe UI Symbol" w:hAnsi="Segoe UI Symbol" w:cs="Segoe UI Symbol"/>
        <w:b w:val="0"/>
        <w:i w:val="0"/>
        <w:strike w:val="0"/>
        <w:dstrike w:val="0"/>
        <w:color w:val="666666"/>
        <w:sz w:val="20"/>
        <w:szCs w:val="20"/>
        <w:u w:val="none" w:color="000000"/>
        <w:bdr w:val="none" w:sz="0" w:space="0" w:color="auto"/>
        <w:shd w:val="clear" w:color="auto" w:fill="auto"/>
        <w:vertAlign w:val="baseline"/>
      </w:rPr>
    </w:lvl>
    <w:lvl w:ilvl="3" w:tplc="F5509A40">
      <w:start w:val="1"/>
      <w:numFmt w:val="bullet"/>
      <w:lvlText w:val="•"/>
      <w:lvlJc w:val="left"/>
      <w:pPr>
        <w:ind w:left="3836"/>
      </w:pPr>
      <w:rPr>
        <w:rFonts w:ascii="Arial" w:eastAsia="Arial" w:hAnsi="Arial" w:cs="Arial"/>
        <w:b w:val="0"/>
        <w:i w:val="0"/>
        <w:strike w:val="0"/>
        <w:dstrike w:val="0"/>
        <w:color w:val="666666"/>
        <w:sz w:val="20"/>
        <w:szCs w:val="20"/>
        <w:u w:val="none" w:color="000000"/>
        <w:bdr w:val="none" w:sz="0" w:space="0" w:color="auto"/>
        <w:shd w:val="clear" w:color="auto" w:fill="auto"/>
        <w:vertAlign w:val="baseline"/>
      </w:rPr>
    </w:lvl>
    <w:lvl w:ilvl="4" w:tplc="F7E25644">
      <w:start w:val="1"/>
      <w:numFmt w:val="bullet"/>
      <w:lvlText w:val="o"/>
      <w:lvlJc w:val="left"/>
      <w:pPr>
        <w:ind w:left="4556"/>
      </w:pPr>
      <w:rPr>
        <w:rFonts w:ascii="Segoe UI Symbol" w:eastAsia="Segoe UI Symbol" w:hAnsi="Segoe UI Symbol" w:cs="Segoe UI Symbol"/>
        <w:b w:val="0"/>
        <w:i w:val="0"/>
        <w:strike w:val="0"/>
        <w:dstrike w:val="0"/>
        <w:color w:val="666666"/>
        <w:sz w:val="20"/>
        <w:szCs w:val="20"/>
        <w:u w:val="none" w:color="000000"/>
        <w:bdr w:val="none" w:sz="0" w:space="0" w:color="auto"/>
        <w:shd w:val="clear" w:color="auto" w:fill="auto"/>
        <w:vertAlign w:val="baseline"/>
      </w:rPr>
    </w:lvl>
    <w:lvl w:ilvl="5" w:tplc="E00E1A7A">
      <w:start w:val="1"/>
      <w:numFmt w:val="bullet"/>
      <w:lvlText w:val="▪"/>
      <w:lvlJc w:val="left"/>
      <w:pPr>
        <w:ind w:left="5276"/>
      </w:pPr>
      <w:rPr>
        <w:rFonts w:ascii="Segoe UI Symbol" w:eastAsia="Segoe UI Symbol" w:hAnsi="Segoe UI Symbol" w:cs="Segoe UI Symbol"/>
        <w:b w:val="0"/>
        <w:i w:val="0"/>
        <w:strike w:val="0"/>
        <w:dstrike w:val="0"/>
        <w:color w:val="666666"/>
        <w:sz w:val="20"/>
        <w:szCs w:val="20"/>
        <w:u w:val="none" w:color="000000"/>
        <w:bdr w:val="none" w:sz="0" w:space="0" w:color="auto"/>
        <w:shd w:val="clear" w:color="auto" w:fill="auto"/>
        <w:vertAlign w:val="baseline"/>
      </w:rPr>
    </w:lvl>
    <w:lvl w:ilvl="6" w:tplc="03AAFD76">
      <w:start w:val="1"/>
      <w:numFmt w:val="bullet"/>
      <w:lvlText w:val="•"/>
      <w:lvlJc w:val="left"/>
      <w:pPr>
        <w:ind w:left="5996"/>
      </w:pPr>
      <w:rPr>
        <w:rFonts w:ascii="Arial" w:eastAsia="Arial" w:hAnsi="Arial" w:cs="Arial"/>
        <w:b w:val="0"/>
        <w:i w:val="0"/>
        <w:strike w:val="0"/>
        <w:dstrike w:val="0"/>
        <w:color w:val="666666"/>
        <w:sz w:val="20"/>
        <w:szCs w:val="20"/>
        <w:u w:val="none" w:color="000000"/>
        <w:bdr w:val="none" w:sz="0" w:space="0" w:color="auto"/>
        <w:shd w:val="clear" w:color="auto" w:fill="auto"/>
        <w:vertAlign w:val="baseline"/>
      </w:rPr>
    </w:lvl>
    <w:lvl w:ilvl="7" w:tplc="54D60348">
      <w:start w:val="1"/>
      <w:numFmt w:val="bullet"/>
      <w:lvlText w:val="o"/>
      <w:lvlJc w:val="left"/>
      <w:pPr>
        <w:ind w:left="6716"/>
      </w:pPr>
      <w:rPr>
        <w:rFonts w:ascii="Segoe UI Symbol" w:eastAsia="Segoe UI Symbol" w:hAnsi="Segoe UI Symbol" w:cs="Segoe UI Symbol"/>
        <w:b w:val="0"/>
        <w:i w:val="0"/>
        <w:strike w:val="0"/>
        <w:dstrike w:val="0"/>
        <w:color w:val="666666"/>
        <w:sz w:val="20"/>
        <w:szCs w:val="20"/>
        <w:u w:val="none" w:color="000000"/>
        <w:bdr w:val="none" w:sz="0" w:space="0" w:color="auto"/>
        <w:shd w:val="clear" w:color="auto" w:fill="auto"/>
        <w:vertAlign w:val="baseline"/>
      </w:rPr>
    </w:lvl>
    <w:lvl w:ilvl="8" w:tplc="5858A9B4">
      <w:start w:val="1"/>
      <w:numFmt w:val="bullet"/>
      <w:lvlText w:val="▪"/>
      <w:lvlJc w:val="left"/>
      <w:pPr>
        <w:ind w:left="7436"/>
      </w:pPr>
      <w:rPr>
        <w:rFonts w:ascii="Segoe UI Symbol" w:eastAsia="Segoe UI Symbol" w:hAnsi="Segoe UI Symbol" w:cs="Segoe UI Symbol"/>
        <w:b w:val="0"/>
        <w:i w:val="0"/>
        <w:strike w:val="0"/>
        <w:dstrike w:val="0"/>
        <w:color w:val="666666"/>
        <w:sz w:val="20"/>
        <w:szCs w:val="20"/>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FE4"/>
    <w:rsid w:val="00042986"/>
    <w:rsid w:val="00113FA1"/>
    <w:rsid w:val="001176E2"/>
    <w:rsid w:val="00132D06"/>
    <w:rsid w:val="001D6947"/>
    <w:rsid w:val="002855BA"/>
    <w:rsid w:val="0029283D"/>
    <w:rsid w:val="002D267E"/>
    <w:rsid w:val="0033393E"/>
    <w:rsid w:val="00392AD7"/>
    <w:rsid w:val="00473111"/>
    <w:rsid w:val="00563975"/>
    <w:rsid w:val="00566FE4"/>
    <w:rsid w:val="00591CD2"/>
    <w:rsid w:val="00602C63"/>
    <w:rsid w:val="006531BB"/>
    <w:rsid w:val="00840AA1"/>
    <w:rsid w:val="008A1DC7"/>
    <w:rsid w:val="0091606D"/>
    <w:rsid w:val="00937A6E"/>
    <w:rsid w:val="00986527"/>
    <w:rsid w:val="00A04D2B"/>
    <w:rsid w:val="00A13580"/>
    <w:rsid w:val="00AE4AD2"/>
    <w:rsid w:val="00B80764"/>
    <w:rsid w:val="00BB64EB"/>
    <w:rsid w:val="00C55674"/>
    <w:rsid w:val="00DA6481"/>
    <w:rsid w:val="00DF2002"/>
    <w:rsid w:val="00E36ACA"/>
    <w:rsid w:val="00E56837"/>
    <w:rsid w:val="00EA0E22"/>
    <w:rsid w:val="00EB734F"/>
    <w:rsid w:val="00F11B71"/>
    <w:rsid w:val="00F31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DD610"/>
  <w15:chartTrackingRefBased/>
  <w15:docId w15:val="{B73612D9-C69E-4836-9503-BC17A18BD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FE4"/>
    <w:pPr>
      <w:spacing w:after="0" w:line="240" w:lineRule="auto"/>
    </w:pPr>
    <w:rPr>
      <w:rFonts w:ascii="Times New Roman" w:eastAsia="Times New Roman" w:hAnsi="Times New Roman" w:cs="Times New Roman"/>
      <w:color w:val="000000"/>
      <w:kern w:val="28"/>
      <w:sz w:val="20"/>
      <w:szCs w:val="20"/>
      <w:lang w:eastAsia="en-GB"/>
    </w:rPr>
  </w:style>
  <w:style w:type="paragraph" w:styleId="Heading1">
    <w:name w:val="heading 1"/>
    <w:basedOn w:val="Normal"/>
    <w:next w:val="Normal"/>
    <w:link w:val="Heading1Char"/>
    <w:qFormat/>
    <w:rsid w:val="00DF2002"/>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66FE4"/>
    <w:pPr>
      <w:tabs>
        <w:tab w:val="center" w:pos="4513"/>
        <w:tab w:val="right" w:pos="9026"/>
      </w:tabs>
    </w:pPr>
  </w:style>
  <w:style w:type="character" w:customStyle="1" w:styleId="FooterChar">
    <w:name w:val="Footer Char"/>
    <w:basedOn w:val="DefaultParagraphFont"/>
    <w:link w:val="Footer"/>
    <w:uiPriority w:val="99"/>
    <w:rsid w:val="00566FE4"/>
    <w:rPr>
      <w:rFonts w:ascii="Times New Roman" w:eastAsia="Times New Roman" w:hAnsi="Times New Roman" w:cs="Times New Roman"/>
      <w:color w:val="000000"/>
      <w:kern w:val="28"/>
      <w:sz w:val="20"/>
      <w:szCs w:val="20"/>
      <w:lang w:eastAsia="en-GB"/>
    </w:rPr>
  </w:style>
  <w:style w:type="paragraph" w:customStyle="1" w:styleId="xmsonormal">
    <w:name w:val="x_msonormal"/>
    <w:basedOn w:val="Normal"/>
    <w:rsid w:val="00566FE4"/>
    <w:pPr>
      <w:spacing w:before="100" w:beforeAutospacing="1" w:after="100" w:afterAutospacing="1"/>
    </w:pPr>
    <w:rPr>
      <w:color w:val="auto"/>
      <w:kern w:val="0"/>
      <w:sz w:val="24"/>
      <w:szCs w:val="24"/>
    </w:rPr>
  </w:style>
  <w:style w:type="paragraph" w:styleId="Header">
    <w:name w:val="header"/>
    <w:basedOn w:val="Normal"/>
    <w:link w:val="HeaderChar"/>
    <w:uiPriority w:val="99"/>
    <w:unhideWhenUsed/>
    <w:rsid w:val="00566FE4"/>
    <w:pPr>
      <w:tabs>
        <w:tab w:val="center" w:pos="4513"/>
        <w:tab w:val="right" w:pos="9026"/>
      </w:tabs>
    </w:pPr>
  </w:style>
  <w:style w:type="character" w:customStyle="1" w:styleId="HeaderChar">
    <w:name w:val="Header Char"/>
    <w:basedOn w:val="DefaultParagraphFont"/>
    <w:link w:val="Header"/>
    <w:uiPriority w:val="99"/>
    <w:rsid w:val="00566FE4"/>
    <w:rPr>
      <w:rFonts w:ascii="Times New Roman" w:eastAsia="Times New Roman" w:hAnsi="Times New Roman" w:cs="Times New Roman"/>
      <w:color w:val="000000"/>
      <w:kern w:val="28"/>
      <w:sz w:val="20"/>
      <w:szCs w:val="20"/>
      <w:lang w:eastAsia="en-GB"/>
    </w:rPr>
  </w:style>
  <w:style w:type="character" w:customStyle="1" w:styleId="Heading1Char">
    <w:name w:val="Heading 1 Char"/>
    <w:basedOn w:val="DefaultParagraphFont"/>
    <w:link w:val="Heading1"/>
    <w:rsid w:val="00DF2002"/>
    <w:rPr>
      <w:rFonts w:ascii="Cambria" w:eastAsia="Times New Roman" w:hAnsi="Cambria" w:cs="Times New Roman"/>
      <w:b/>
      <w:bCs/>
      <w:color w:val="000000"/>
      <w:kern w:val="32"/>
      <w:sz w:val="32"/>
      <w:szCs w:val="32"/>
      <w:lang w:eastAsia="en-GB"/>
    </w:rPr>
  </w:style>
  <w:style w:type="paragraph" w:styleId="ListParagraph">
    <w:name w:val="List Paragraph"/>
    <w:basedOn w:val="Normal"/>
    <w:uiPriority w:val="34"/>
    <w:qFormat/>
    <w:rsid w:val="00DF2002"/>
    <w:pPr>
      <w:spacing w:after="200" w:line="276" w:lineRule="auto"/>
      <w:ind w:left="720"/>
      <w:contextualSpacing/>
    </w:pPr>
    <w:rPr>
      <w:rFonts w:ascii="Calibri" w:eastAsia="Calibri" w:hAnsi="Calibri"/>
      <w:color w:val="auto"/>
      <w:kern w:val="0"/>
      <w:sz w:val="22"/>
      <w:szCs w:val="22"/>
      <w:lang w:val="en-US" w:eastAsia="en-US"/>
    </w:rPr>
  </w:style>
  <w:style w:type="table" w:styleId="TableGrid">
    <w:name w:val="Table Grid"/>
    <w:basedOn w:val="TableNormal"/>
    <w:rsid w:val="00DF200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F2002"/>
    <w:pPr>
      <w:spacing w:after="120"/>
    </w:pPr>
  </w:style>
  <w:style w:type="character" w:customStyle="1" w:styleId="BodyTextChar">
    <w:name w:val="Body Text Char"/>
    <w:basedOn w:val="DefaultParagraphFont"/>
    <w:link w:val="BodyText"/>
    <w:rsid w:val="00DF2002"/>
    <w:rPr>
      <w:rFonts w:ascii="Times New Roman" w:eastAsia="Times New Roman" w:hAnsi="Times New Roman" w:cs="Times New Roman"/>
      <w:color w:val="000000"/>
      <w:kern w:val="28"/>
      <w:sz w:val="20"/>
      <w:szCs w:val="20"/>
      <w:lang w:eastAsia="en-GB"/>
    </w:rPr>
  </w:style>
  <w:style w:type="character" w:styleId="Hyperlink">
    <w:name w:val="Hyperlink"/>
    <w:rsid w:val="00DF2002"/>
    <w:rPr>
      <w:color w:val="0563C1"/>
      <w:u w:val="single"/>
    </w:rPr>
  </w:style>
  <w:style w:type="paragraph" w:customStyle="1" w:styleId="ColorfulList-Accent11">
    <w:name w:val="Colorful List - Accent 11"/>
    <w:basedOn w:val="Normal"/>
    <w:qFormat/>
    <w:rsid w:val="00DF2002"/>
    <w:pPr>
      <w:spacing w:after="200" w:line="276" w:lineRule="auto"/>
      <w:ind w:left="720"/>
      <w:contextualSpacing/>
    </w:pPr>
    <w:rPr>
      <w:rFonts w:ascii="Calibri" w:eastAsia="Calibri" w:hAnsi="Calibri"/>
      <w:color w:val="auto"/>
      <w:kern w:val="0"/>
      <w:sz w:val="22"/>
      <w:szCs w:val="22"/>
      <w:lang w:val="en-US" w:eastAsia="en-US"/>
    </w:rPr>
  </w:style>
  <w:style w:type="paragraph" w:customStyle="1" w:styleId="Default">
    <w:name w:val="Default"/>
    <w:rsid w:val="00DF2002"/>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number-1">
    <w:name w:val="number-1"/>
    <w:basedOn w:val="Default"/>
    <w:next w:val="Default"/>
    <w:rsid w:val="00DF2002"/>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eapng.info/guidance-document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otcqualitybadge.org.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oeapng.info/visit-leader/" TargetMode="External"/><Relationship Id="rId4" Type="http://schemas.openxmlformats.org/officeDocument/2006/relationships/webSettings" Target="webSettings.xml"/><Relationship Id="rId9" Type="http://schemas.openxmlformats.org/officeDocument/2006/relationships/hyperlink" Target="https://www.gov.uk/government/publications/health-and-safety-on-educational-visits/health-and-safety-on-educational-visits"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3763</Words>
  <Characters>21454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 Rajani</dc:creator>
  <cp:keywords/>
  <dc:description/>
  <cp:lastModifiedBy>David Harris</cp:lastModifiedBy>
  <cp:revision>2</cp:revision>
  <cp:lastPrinted>2025-05-13T13:38:00Z</cp:lastPrinted>
  <dcterms:created xsi:type="dcterms:W3CDTF">2025-05-13T15:50:00Z</dcterms:created>
  <dcterms:modified xsi:type="dcterms:W3CDTF">2025-05-13T15:50:00Z</dcterms:modified>
</cp:coreProperties>
</file>